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C6" w:rsidRDefault="004458C6" w:rsidP="00A160A4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0pt;margin-top:-6.4pt;width:223.5pt;height:159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" stroked="f">
            <v:textbox>
              <w:txbxContent>
                <w:p w:rsidR="004458C6" w:rsidRPr="00A160A4" w:rsidRDefault="004458C6" w:rsidP="00A160A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60A4">
                    <w:rPr>
                      <w:rFonts w:ascii="Times New Roman" w:hAnsi="Times New Roman"/>
                      <w:sz w:val="28"/>
                      <w:szCs w:val="28"/>
                    </w:rPr>
                    <w:t>УТВЕРЖДЕНО</w:t>
                  </w:r>
                </w:p>
                <w:p w:rsidR="004458C6" w:rsidRDefault="004458C6" w:rsidP="00A160A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60A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Россошинского сельского поселения </w:t>
                  </w:r>
                  <w:r w:rsidRPr="00A160A4">
                    <w:rPr>
                      <w:rFonts w:ascii="Times New Roman" w:hAnsi="Times New Roman"/>
                      <w:sz w:val="28"/>
                      <w:szCs w:val="28"/>
                    </w:rPr>
                    <w:t>Урюпинского муниципального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</w:t>
                  </w:r>
                  <w:r w:rsidRPr="00A160A4">
                    <w:rPr>
                      <w:rFonts w:ascii="Times New Roman" w:hAnsi="Times New Roman"/>
                      <w:sz w:val="28"/>
                      <w:szCs w:val="28"/>
                    </w:rPr>
                    <w:t>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Волгоградской области </w:t>
                  </w:r>
                </w:p>
                <w:p w:rsidR="004458C6" w:rsidRPr="00D20726" w:rsidRDefault="004458C6" w:rsidP="00A160A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№30  от 11.04. 2017г.  </w:t>
                  </w:r>
                </w:p>
              </w:txbxContent>
            </v:textbox>
          </v:shape>
        </w:pict>
      </w:r>
    </w:p>
    <w:p w:rsidR="004458C6" w:rsidRDefault="004458C6" w:rsidP="00A160A4">
      <w:pPr>
        <w:jc w:val="right"/>
        <w:rPr>
          <w:rFonts w:ascii="Times New Roman" w:hAnsi="Times New Roman"/>
          <w:sz w:val="28"/>
          <w:szCs w:val="28"/>
        </w:rPr>
      </w:pPr>
    </w:p>
    <w:p w:rsidR="004458C6" w:rsidRDefault="004458C6" w:rsidP="00A160A4">
      <w:pPr>
        <w:jc w:val="right"/>
        <w:rPr>
          <w:rFonts w:ascii="Times New Roman" w:hAnsi="Times New Roman"/>
          <w:sz w:val="28"/>
          <w:szCs w:val="28"/>
        </w:rPr>
      </w:pPr>
    </w:p>
    <w:p w:rsidR="004458C6" w:rsidRDefault="004458C6" w:rsidP="00A160A4">
      <w:pPr>
        <w:jc w:val="right"/>
        <w:rPr>
          <w:rFonts w:ascii="Times New Roman" w:hAnsi="Times New Roman"/>
          <w:sz w:val="28"/>
          <w:szCs w:val="28"/>
        </w:rPr>
      </w:pPr>
    </w:p>
    <w:p w:rsidR="004458C6" w:rsidRDefault="004458C6" w:rsidP="00A160A4">
      <w:pPr>
        <w:jc w:val="right"/>
        <w:rPr>
          <w:rFonts w:ascii="Times New Roman" w:hAnsi="Times New Roman"/>
          <w:sz w:val="28"/>
          <w:szCs w:val="28"/>
        </w:rPr>
      </w:pPr>
    </w:p>
    <w:p w:rsidR="004458C6" w:rsidRDefault="004458C6" w:rsidP="00A160A4">
      <w:pPr>
        <w:jc w:val="center"/>
        <w:rPr>
          <w:rFonts w:ascii="Times New Roman" w:hAnsi="Times New Roman"/>
          <w:sz w:val="28"/>
          <w:szCs w:val="28"/>
        </w:rPr>
      </w:pPr>
    </w:p>
    <w:p w:rsidR="004458C6" w:rsidRDefault="004458C6" w:rsidP="00A160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458C6" w:rsidRDefault="004458C6" w:rsidP="00A160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мемориальном сооружении «Огонь Славы» Россошинского сельского поселения Урюпинского муниципального района Волгоградской области</w:t>
      </w:r>
    </w:p>
    <w:p w:rsidR="004458C6" w:rsidRDefault="004458C6" w:rsidP="00C70477">
      <w:pPr>
        <w:pStyle w:val="ListParagraph"/>
        <w:rPr>
          <w:rFonts w:ascii="Times New Roman" w:hAnsi="Times New Roman"/>
          <w:sz w:val="28"/>
          <w:szCs w:val="28"/>
        </w:rPr>
      </w:pPr>
    </w:p>
    <w:p w:rsidR="004458C6" w:rsidRDefault="004458C6" w:rsidP="00C70477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70477">
        <w:rPr>
          <w:rFonts w:ascii="Times New Roman" w:hAnsi="Times New Roman"/>
          <w:sz w:val="28"/>
          <w:szCs w:val="28"/>
        </w:rPr>
        <w:t>Настоящее Положение определяет режим функционирования мемориального сооружения «Огонь Славы», расположенног</w:t>
      </w:r>
      <w:r>
        <w:rPr>
          <w:rFonts w:ascii="Times New Roman" w:hAnsi="Times New Roman"/>
          <w:sz w:val="28"/>
          <w:szCs w:val="28"/>
        </w:rPr>
        <w:t>о на территории Россошинского сельского поселения</w:t>
      </w:r>
      <w:r w:rsidRPr="00C70477">
        <w:rPr>
          <w:rFonts w:ascii="Times New Roman" w:hAnsi="Times New Roman"/>
          <w:sz w:val="28"/>
          <w:szCs w:val="28"/>
        </w:rPr>
        <w:t xml:space="preserve"> Урюпинского муниципального района Волгоградской области.</w:t>
      </w:r>
    </w:p>
    <w:p w:rsidR="004458C6" w:rsidRPr="00C70477" w:rsidRDefault="004458C6" w:rsidP="00C70477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70477">
        <w:rPr>
          <w:rFonts w:ascii="Times New Roman" w:hAnsi="Times New Roman"/>
          <w:sz w:val="28"/>
          <w:szCs w:val="28"/>
        </w:rPr>
        <w:t>Мемориальное сооружение «Огонь Славы» создано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70477">
        <w:rPr>
          <w:rFonts w:ascii="Times New Roman" w:hAnsi="Times New Roman"/>
          <w:sz w:val="28"/>
          <w:szCs w:val="28"/>
        </w:rPr>
        <w:t xml:space="preserve"> целях</w:t>
      </w:r>
      <w:r>
        <w:rPr>
          <w:rFonts w:ascii="Times New Roman" w:hAnsi="Times New Roman"/>
          <w:sz w:val="28"/>
          <w:szCs w:val="28"/>
        </w:rPr>
        <w:t xml:space="preserve"> увековечивания памяти о погибших</w:t>
      </w:r>
      <w:r w:rsidRPr="00C704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указанных в статье 1</w:t>
      </w:r>
      <w:r w:rsidRPr="00C7047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70477">
        <w:rPr>
          <w:rFonts w:ascii="Times New Roman" w:hAnsi="Times New Roman"/>
          <w:sz w:val="28"/>
          <w:szCs w:val="28"/>
        </w:rPr>
        <w:t xml:space="preserve">  Российской Федерации от 14.01.1993 №4292-1 «Об увековечивании памяти погибших  при защите Отечества»</w:t>
      </w:r>
      <w:r>
        <w:rPr>
          <w:rFonts w:ascii="Times New Roman" w:hAnsi="Times New Roman"/>
          <w:sz w:val="28"/>
          <w:szCs w:val="28"/>
        </w:rPr>
        <w:t>.</w:t>
      </w:r>
    </w:p>
    <w:p w:rsidR="004458C6" w:rsidRDefault="004458C6" w:rsidP="00C70477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мемориального сооружения «Огонь Славы» осуществляется ежегодно по следующим дням:</w:t>
      </w:r>
    </w:p>
    <w:p w:rsidR="004458C6" w:rsidRDefault="004458C6" w:rsidP="00A160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70477">
        <w:rPr>
          <w:rFonts w:ascii="Times New Roman" w:hAnsi="Times New Roman"/>
          <w:sz w:val="28"/>
          <w:szCs w:val="28"/>
        </w:rPr>
        <w:t>День Победы советского народа в Великой  Отечественной в</w:t>
      </w:r>
      <w:r>
        <w:rPr>
          <w:rFonts w:ascii="Times New Roman" w:hAnsi="Times New Roman"/>
          <w:sz w:val="28"/>
          <w:szCs w:val="28"/>
        </w:rPr>
        <w:t>ойне  1941-1945 годов (9 мая);</w:t>
      </w:r>
    </w:p>
    <w:p w:rsidR="004458C6" w:rsidRDefault="004458C6" w:rsidP="00A160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памяти и скорби  - день начала Великой Отечественной войны  (22 июня);</w:t>
      </w:r>
    </w:p>
    <w:p w:rsidR="004458C6" w:rsidRDefault="004458C6" w:rsidP="00A160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памяти о россиянах, исполнявших служебный долг за пределами Отечества (15 февраля);</w:t>
      </w:r>
    </w:p>
    <w:p w:rsidR="004458C6" w:rsidRDefault="004458C6" w:rsidP="00A160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завершения ликвидации группировки немецко-фашистских войск, окружённых в районе города  Сталинграда (1943год)  (02 февраля);</w:t>
      </w:r>
    </w:p>
    <w:p w:rsidR="004458C6" w:rsidRDefault="004458C6" w:rsidP="00A160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памяти жертв массированной бомбардировки города Сталинграда немецко-фашистской авиацией (1942 год) (23 августа);</w:t>
      </w:r>
    </w:p>
    <w:p w:rsidR="004458C6" w:rsidRDefault="004458C6" w:rsidP="00A160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начала разгрома фашистских войск под городом Сталинградом (1942 год) (19 ноября);</w:t>
      </w:r>
    </w:p>
    <w:p w:rsidR="004458C6" w:rsidRDefault="004458C6" w:rsidP="00A160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дни, установленные Федеральным законом  от 13.03.1995 №32-ФЗ «О днях воинской славы и памятных датах России», Законом Волгоградской области от 30.05.2006 №1229-ОД « О памятных датах».</w:t>
      </w:r>
    </w:p>
    <w:p w:rsidR="004458C6" w:rsidRDefault="004458C6" w:rsidP="00A160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и время зажжения и отключения огня на мемориальном сооружении «Огонь Славы» определяется в соответствии с планом торжественных мероприятий, утверждённым администрацией Россош9инского сельского поселения Урюпинского муниципального района Волгоградской области.</w:t>
      </w:r>
    </w:p>
    <w:p w:rsidR="004458C6" w:rsidRPr="00C70477" w:rsidRDefault="004458C6" w:rsidP="00A160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порядок работы мемориального сооружения «Огонь Славы» определяется правовым актом администрации Россошинского сельского поселения Урюпинского муниципального района Волгоградской области.</w:t>
      </w:r>
    </w:p>
    <w:sectPr w:rsidR="004458C6" w:rsidRPr="00C70477" w:rsidSect="00C625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934"/>
    <w:multiLevelType w:val="hybridMultilevel"/>
    <w:tmpl w:val="726E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120A4"/>
    <w:multiLevelType w:val="hybridMultilevel"/>
    <w:tmpl w:val="8E1E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8E697E"/>
    <w:multiLevelType w:val="hybridMultilevel"/>
    <w:tmpl w:val="E290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0A4"/>
    <w:rsid w:val="001352A3"/>
    <w:rsid w:val="00393B74"/>
    <w:rsid w:val="004458C6"/>
    <w:rsid w:val="00600C6F"/>
    <w:rsid w:val="006B0ECD"/>
    <w:rsid w:val="0074425A"/>
    <w:rsid w:val="00954FA5"/>
    <w:rsid w:val="00A160A4"/>
    <w:rsid w:val="00A34501"/>
    <w:rsid w:val="00C6253F"/>
    <w:rsid w:val="00C70477"/>
    <w:rsid w:val="00CE7435"/>
    <w:rsid w:val="00D20726"/>
    <w:rsid w:val="00D93619"/>
    <w:rsid w:val="00E4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160A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60A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6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285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4</cp:revision>
  <cp:lastPrinted>2017-04-14T06:37:00Z</cp:lastPrinted>
  <dcterms:created xsi:type="dcterms:W3CDTF">2017-04-14T05:28:00Z</dcterms:created>
  <dcterms:modified xsi:type="dcterms:W3CDTF">2017-04-14T06:39:00Z</dcterms:modified>
</cp:coreProperties>
</file>