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22" w:rsidRDefault="00750A22" w:rsidP="00750A2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АДМИНИСТРАЦИЯ БЕСПЛЕМЯНОВСКОГО СЕЛЬСКОГО ПОСЕЛЕНИЯ </w:t>
      </w:r>
    </w:p>
    <w:p w:rsidR="00750A22" w:rsidRDefault="00750A22" w:rsidP="00750A22">
      <w:pPr>
        <w:pStyle w:val="1"/>
        <w:rPr>
          <w:sz w:val="24"/>
          <w:szCs w:val="24"/>
        </w:rPr>
      </w:pPr>
      <w:r>
        <w:rPr>
          <w:sz w:val="24"/>
          <w:szCs w:val="24"/>
        </w:rPr>
        <w:t>УРЮПИНСКОГО МУНИЦИПАЛЬНОГО РАЙОНА ВОЛГОГРАДСКОЙ ОБЛАСТИ</w:t>
      </w:r>
    </w:p>
    <w:p w:rsidR="00750A22" w:rsidRDefault="00750A22" w:rsidP="00750A22">
      <w:pPr>
        <w:pStyle w:val="a3"/>
        <w:jc w:val="center"/>
        <w:rPr>
          <w:sz w:val="24"/>
          <w:szCs w:val="24"/>
        </w:rPr>
      </w:pPr>
    </w:p>
    <w:p w:rsidR="00750A22" w:rsidRDefault="00750A22" w:rsidP="00750A22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750A22" w:rsidRDefault="00750A22" w:rsidP="00750A22">
      <w:pPr>
        <w:pStyle w:val="a3"/>
        <w:rPr>
          <w:sz w:val="24"/>
          <w:szCs w:val="24"/>
        </w:rPr>
      </w:pPr>
    </w:p>
    <w:p w:rsidR="00750A22" w:rsidRDefault="00750A22" w:rsidP="00750A22">
      <w:pPr>
        <w:pStyle w:val="a3"/>
        <w:rPr>
          <w:sz w:val="24"/>
          <w:szCs w:val="24"/>
        </w:rPr>
      </w:pPr>
      <w:r>
        <w:rPr>
          <w:sz w:val="24"/>
          <w:szCs w:val="24"/>
        </w:rPr>
        <w:t>от 11 ноября  2014 г.                                     №  6</w:t>
      </w:r>
      <w:r w:rsidR="00C25C9B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           </w:t>
      </w:r>
    </w:p>
    <w:p w:rsidR="00750A22" w:rsidRDefault="00750A22" w:rsidP="00750A22">
      <w:pPr>
        <w:pStyle w:val="a3"/>
        <w:rPr>
          <w:sz w:val="24"/>
          <w:szCs w:val="24"/>
        </w:rPr>
      </w:pPr>
      <w:r>
        <w:rPr>
          <w:sz w:val="24"/>
          <w:szCs w:val="24"/>
        </w:rPr>
        <w:t>х.Бесплемяновский</w:t>
      </w:r>
    </w:p>
    <w:p w:rsidR="00750A22" w:rsidRDefault="00750A22" w:rsidP="00750A22">
      <w:pPr>
        <w:jc w:val="center"/>
      </w:pPr>
    </w:p>
    <w:p w:rsidR="00750A22" w:rsidRDefault="00750A22" w:rsidP="00750A22">
      <w:pPr>
        <w:jc w:val="center"/>
      </w:pPr>
      <w:r>
        <w:t>О внесении изменений в приложение 2 пункта 2 постановления главы Бесплемяновского сельского поселения от 11.01.2010 г. № 2 «О комиссии по обеспечению налоговых и неналоговых доходов в бюджет Бесплемяновского сельского поселения, консолидированный бюджет Урюпинского муниципального района, консолидированный бюджет Волгоградской области, обязательных взносов в государственные внебюджетные фонды и повышению результативности бюджетных расходов» (в редакции от 27.11.2008 г. № 29).</w:t>
      </w:r>
    </w:p>
    <w:p w:rsidR="00750A22" w:rsidRDefault="00750A22" w:rsidP="00750A22"/>
    <w:p w:rsidR="00750A22" w:rsidRDefault="00750A22" w:rsidP="00750A22">
      <w:r>
        <w:tab/>
        <w:t>В связи с производственной необходимостью,</w:t>
      </w:r>
    </w:p>
    <w:p w:rsidR="00750A22" w:rsidRDefault="00750A22" w:rsidP="00750A22">
      <w:pPr>
        <w:jc w:val="center"/>
      </w:pPr>
      <w:r>
        <w:t>постановляю:</w:t>
      </w:r>
    </w:p>
    <w:p w:rsidR="00750A22" w:rsidRDefault="00750A22" w:rsidP="00750A22">
      <w:pPr>
        <w:jc w:val="center"/>
      </w:pPr>
      <w:r>
        <w:tab/>
        <w:t>1. Внести в приложение 2 пункта 2 постановления главы Бесплемяновского сельского поселения от 11.01.2010 г. № 2 «О комиссии по обеспечению налоговых и неналоговых доходов в бюджет Бесплемяновского сельского поселения, консолидированный бюджет Урюпинского муниципального района, консолидированный бюджет Волгоградской области, обязательных взносов в государственные внебюджетные фонды и повышению результативности бюджетных расходов» (в редакции от 27.11.2008 г. № 29).</w:t>
      </w:r>
    </w:p>
    <w:p w:rsidR="00750A22" w:rsidRDefault="00750A22" w:rsidP="00750A22">
      <w:r>
        <w:t xml:space="preserve"> изменение, изложив состав комиссии в следующей редакции:</w:t>
      </w:r>
    </w:p>
    <w:p w:rsidR="00750A22" w:rsidRDefault="00750A22" w:rsidP="00750A22"/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4261"/>
        <w:gridCol w:w="4261"/>
      </w:tblGrid>
      <w:tr w:rsidR="00750A22" w:rsidTr="00750A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22" w:rsidRDefault="00750A22" w:rsidP="00750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Сиротина Татьяна Александровна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22" w:rsidRDefault="00750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 администрации Бесплемяновского сельского поселения, председатель комиссии</w:t>
            </w:r>
          </w:p>
        </w:tc>
      </w:tr>
      <w:tr w:rsidR="00750A22" w:rsidTr="00750A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22" w:rsidRDefault="00750A22" w:rsidP="00750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Азарова Елена Анатольевна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22" w:rsidRDefault="00750A22" w:rsidP="00750A22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бухгалтер администрации Бесплемяновского сельского поселения, заместитель председателя комиссии</w:t>
            </w:r>
          </w:p>
        </w:tc>
      </w:tr>
      <w:tr w:rsidR="00750A22" w:rsidTr="00750A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22" w:rsidRDefault="00750A22" w:rsidP="00750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Гугнивенко София Георгиевна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22" w:rsidRDefault="00750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специалист администрации Бесплемяновского сельского поселения, секретарь комиссии</w:t>
            </w:r>
          </w:p>
        </w:tc>
      </w:tr>
      <w:tr w:rsidR="00750A22" w:rsidTr="00750A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22" w:rsidRDefault="00750A22" w:rsidP="000E438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4.Дворянчикова </w:t>
            </w:r>
            <w:r w:rsidR="000E4385">
              <w:rPr>
                <w:sz w:val="22"/>
                <w:szCs w:val="22"/>
              </w:rPr>
              <w:t>Светлана С</w:t>
            </w:r>
            <w:r>
              <w:rPr>
                <w:sz w:val="22"/>
                <w:szCs w:val="22"/>
              </w:rPr>
              <w:t>аидмурадовна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22" w:rsidRDefault="00750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глава Бесплемяновского сельского поселения</w:t>
            </w:r>
          </w:p>
        </w:tc>
      </w:tr>
      <w:tr w:rsidR="00750A22" w:rsidTr="00750A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22" w:rsidRDefault="00750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Карцева Зоя Михайловна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22" w:rsidRDefault="00750A22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 экономики и финансов администрации Урюпинского муниципального района,</w:t>
            </w:r>
          </w:p>
          <w:p w:rsidR="00750A22" w:rsidRDefault="00750A22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  <w:tr w:rsidR="00750A22" w:rsidTr="00750A22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22" w:rsidRDefault="00750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Матасова Надежда Петровна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A22" w:rsidRDefault="00750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главный специалист отдела экономики и финансов администрации Урюпинского муниципального района</w:t>
            </w:r>
          </w:p>
          <w:p w:rsidR="00750A22" w:rsidRDefault="00750A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(по согласованию)</w:t>
            </w:r>
          </w:p>
        </w:tc>
      </w:tr>
    </w:tbl>
    <w:p w:rsidR="00750A22" w:rsidRDefault="00750A22" w:rsidP="00750A22">
      <w:r>
        <w:t xml:space="preserve"> </w:t>
      </w:r>
      <w:r>
        <w:tab/>
      </w:r>
    </w:p>
    <w:p w:rsidR="00750A22" w:rsidRDefault="00750A22" w:rsidP="00750A22"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50A22" w:rsidRDefault="00750A22" w:rsidP="00750A22"/>
    <w:p w:rsidR="00750A22" w:rsidRDefault="00750A22" w:rsidP="00750A22"/>
    <w:p w:rsidR="00750A22" w:rsidRDefault="00750A22" w:rsidP="00750A22">
      <w:r>
        <w:t>Глава Бесплемяновского сельского поселения                       С.С.Дворянчикова</w:t>
      </w:r>
    </w:p>
    <w:p w:rsidR="00921DD9" w:rsidRDefault="00921DD9"/>
    <w:sectPr w:rsidR="0092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22"/>
    <w:rsid w:val="000E4385"/>
    <w:rsid w:val="00750A22"/>
    <w:rsid w:val="00921DD9"/>
    <w:rsid w:val="00C2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A2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750A2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50A2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50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A2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A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750A2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50A2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50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2014-11-24T11:44:00Z</cp:lastPrinted>
  <dcterms:created xsi:type="dcterms:W3CDTF">2014-11-20T07:02:00Z</dcterms:created>
  <dcterms:modified xsi:type="dcterms:W3CDTF">2014-11-24T11:45:00Z</dcterms:modified>
</cp:coreProperties>
</file>