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07" w:rsidRDefault="00DF7607" w:rsidP="00DF7607">
      <w:pPr>
        <w:widowControl w:val="0"/>
        <w:autoSpaceDE w:val="0"/>
        <w:autoSpaceDN w:val="0"/>
        <w:adjustRightInd w:val="0"/>
        <w:spacing w:after="0" w:line="240" w:lineRule="auto"/>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outlineLvl w:val="0"/>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outlineLvl w:val="0"/>
        <w:rPr>
          <w:rFonts w:ascii="Times New Roman" w:hAnsi="Times New Roman"/>
          <w:b/>
          <w:bCs/>
          <w:sz w:val="24"/>
          <w:szCs w:val="24"/>
        </w:rPr>
      </w:pPr>
      <w:bookmarkStart w:id="0" w:name="Par1"/>
      <w:bookmarkEnd w:id="0"/>
      <w:r>
        <w:rPr>
          <w:rFonts w:ascii="Times New Roman" w:hAnsi="Times New Roman"/>
          <w:b/>
          <w:bCs/>
          <w:sz w:val="24"/>
          <w:szCs w:val="24"/>
        </w:rPr>
        <w:t>АДМИНИСТРАЦИЯ БЕСПЛЕМЯНОВСКОГО СЕЛЬСКОГО ПОСЕЛЕНИЯ УРЮПИНСКОГО РАЙОНА МУНИЦИПАЛЬНОГО ВОЛГОГРАДСКОЙ ОБЛАСТИ</w:t>
      </w: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ПОСТАНОВЛЕНИЕ   </w:t>
      </w:r>
    </w:p>
    <w:p w:rsidR="00DF7607" w:rsidRDefault="00DF7607" w:rsidP="00DF760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rPr>
        <w:t xml:space="preserve">                                                                                                               </w:t>
      </w: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p>
    <w:p w:rsidR="00DF7607" w:rsidRDefault="00DF7607" w:rsidP="00DF760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23 января </w:t>
      </w:r>
      <w:r>
        <w:rPr>
          <w:rFonts w:ascii="Times New Roman" w:hAnsi="Times New Roman"/>
          <w:bCs/>
          <w:sz w:val="24"/>
          <w:szCs w:val="24"/>
        </w:rPr>
        <w:t xml:space="preserve"> 201</w:t>
      </w:r>
      <w:r>
        <w:rPr>
          <w:rFonts w:ascii="Times New Roman" w:hAnsi="Times New Roman"/>
          <w:bCs/>
          <w:sz w:val="24"/>
          <w:szCs w:val="24"/>
        </w:rPr>
        <w:t>5</w:t>
      </w:r>
      <w:r>
        <w:rPr>
          <w:rFonts w:ascii="Times New Roman" w:hAnsi="Times New Roman"/>
          <w:bCs/>
          <w:sz w:val="24"/>
          <w:szCs w:val="24"/>
        </w:rPr>
        <w:t xml:space="preserve"> г.                                N</w:t>
      </w:r>
      <w:r>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8</w:t>
      </w: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p>
    <w:p w:rsidR="00DF7607" w:rsidRDefault="00DF7607" w:rsidP="00DF760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rPr>
        <w:t>О</w:t>
      </w:r>
      <w:r>
        <w:rPr>
          <w:rFonts w:ascii="Times New Roman" w:hAnsi="Times New Roman"/>
          <w:bCs/>
          <w:sz w:val="24"/>
          <w:szCs w:val="24"/>
        </w:rPr>
        <w:t>б утверждении положения о муниципальных программах Бесплемяновского сельского поселения Урюпинского муниципального района Волгоградской области</w:t>
      </w: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В соответствии со </w:t>
      </w:r>
      <w:hyperlink r:id="rId6" w:history="1">
        <w:r>
          <w:rPr>
            <w:rStyle w:val="a3"/>
            <w:rFonts w:ascii="Times New Roman" w:hAnsi="Times New Roman"/>
            <w:sz w:val="24"/>
            <w:szCs w:val="24"/>
            <w:u w:val="none"/>
          </w:rPr>
          <w:t>статьей 179</w:t>
        </w:r>
      </w:hyperlink>
      <w:r>
        <w:rPr>
          <w:rFonts w:ascii="Times New Roman" w:hAnsi="Times New Roman"/>
          <w:sz w:val="24"/>
          <w:szCs w:val="24"/>
        </w:rPr>
        <w:t xml:space="preserve"> Бюджетного кодекса Российской Федерации, Федеральным </w:t>
      </w:r>
      <w:hyperlink r:id="rId7" w:history="1">
        <w:r>
          <w:rPr>
            <w:rStyle w:val="a3"/>
            <w:rFonts w:ascii="Times New Roman" w:hAnsi="Times New Roman"/>
            <w:sz w:val="24"/>
            <w:szCs w:val="24"/>
            <w:u w:val="none"/>
          </w:rPr>
          <w:t>законом</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 администрация Бесплемяновского  сельского поселения Урюпинского муниципального района Волгоградской области</w:t>
      </w:r>
    </w:p>
    <w:p w:rsidR="00DF7607" w:rsidRDefault="00DF7607" w:rsidP="00DF7607">
      <w:pPr>
        <w:widowControl w:val="0"/>
        <w:autoSpaceDE w:val="0"/>
        <w:autoSpaceDN w:val="0"/>
        <w:adjustRightInd w:val="0"/>
        <w:spacing w:after="0" w:line="240" w:lineRule="auto"/>
        <w:ind w:firstLine="540"/>
        <w:jc w:val="center"/>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center"/>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ПОСТАНОВЛЯЕТ:</w:t>
      </w:r>
    </w:p>
    <w:p w:rsidR="00DF7607" w:rsidRDefault="00DF7607" w:rsidP="00DF7607">
      <w:pPr>
        <w:widowControl w:val="0"/>
        <w:autoSpaceDE w:val="0"/>
        <w:autoSpaceDN w:val="0"/>
        <w:adjustRightInd w:val="0"/>
        <w:spacing w:after="0" w:line="240" w:lineRule="auto"/>
        <w:ind w:firstLine="540"/>
        <w:jc w:val="center"/>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Утвердить прилагаемое </w:t>
      </w:r>
      <w:hyperlink r:id="rId8" w:anchor="Par33" w:history="1">
        <w:r>
          <w:rPr>
            <w:rStyle w:val="a3"/>
            <w:rFonts w:ascii="Times New Roman" w:hAnsi="Times New Roman"/>
            <w:sz w:val="24"/>
            <w:szCs w:val="24"/>
            <w:u w:val="none"/>
          </w:rPr>
          <w:t>Положение</w:t>
        </w:r>
      </w:hyperlink>
      <w:r>
        <w:rPr>
          <w:rFonts w:ascii="Times New Roman" w:hAnsi="Times New Roman"/>
          <w:sz w:val="24"/>
          <w:szCs w:val="24"/>
        </w:rPr>
        <w:t xml:space="preserve"> о муниципальных программах Бесплемяновского сельского поселения Урюпинского муниципального района Волгоградской области.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Обнародовать настоящее постановление посредством размещения на информационном стенде, расположенном в здании администрации Бесплемяновского сельского поселения,  и вступает в силу после официального обнародования.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исполнения настоящего постановления возложить на главу Бесплемяновского сельского поселения Урюпинского района Волгоградской области.</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Глава Бесплемяновского </w:t>
      </w:r>
    </w:p>
    <w:p w:rsidR="00DF7607" w:rsidRDefault="00DF7607" w:rsidP="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сельского поселения                                                              С.С.Дворянчикова</w:t>
      </w:r>
    </w:p>
    <w:p w:rsidR="00DF7607" w:rsidRDefault="00DF7607" w:rsidP="00DF7607">
      <w:pPr>
        <w:widowControl w:val="0"/>
        <w:autoSpaceDE w:val="0"/>
        <w:autoSpaceDN w:val="0"/>
        <w:adjustRightInd w:val="0"/>
        <w:spacing w:after="0" w:line="240" w:lineRule="auto"/>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right"/>
        <w:outlineLvl w:val="0"/>
        <w:rPr>
          <w:rFonts w:ascii="Times New Roman" w:hAnsi="Times New Roman"/>
          <w:sz w:val="24"/>
          <w:szCs w:val="24"/>
        </w:rPr>
      </w:pPr>
      <w:bookmarkStart w:id="1" w:name="Par27"/>
      <w:bookmarkEnd w:id="1"/>
      <w:r>
        <w:rPr>
          <w:rFonts w:ascii="Times New Roman" w:hAnsi="Times New Roman"/>
          <w:sz w:val="24"/>
          <w:szCs w:val="24"/>
        </w:rPr>
        <w:lastRenderedPageBreak/>
        <w:t>Утверждено</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администрации Бесплемяновского</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сельского поселения </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Урюпинского муниципального  района</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Волгоградской области</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23 января</w:t>
      </w:r>
      <w:r>
        <w:rPr>
          <w:rFonts w:ascii="Times New Roman" w:hAnsi="Times New Roman"/>
          <w:sz w:val="24"/>
          <w:szCs w:val="24"/>
        </w:rPr>
        <w:t xml:space="preserve"> 201</w:t>
      </w:r>
      <w:r>
        <w:rPr>
          <w:rFonts w:ascii="Times New Roman" w:hAnsi="Times New Roman"/>
          <w:sz w:val="24"/>
          <w:szCs w:val="24"/>
        </w:rPr>
        <w:t>5</w:t>
      </w:r>
      <w:r>
        <w:rPr>
          <w:rFonts w:ascii="Times New Roman" w:hAnsi="Times New Roman"/>
          <w:sz w:val="24"/>
          <w:szCs w:val="24"/>
        </w:rPr>
        <w:t xml:space="preserve"> г. N </w:t>
      </w:r>
      <w:r>
        <w:rPr>
          <w:rFonts w:ascii="Times New Roman" w:hAnsi="Times New Roman"/>
          <w:sz w:val="24"/>
          <w:szCs w:val="24"/>
        </w:rPr>
        <w:t>8</w:t>
      </w: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bookmarkStart w:id="2" w:name="Par33"/>
      <w:bookmarkStart w:id="3" w:name="_GoBack"/>
      <w:bookmarkEnd w:id="2"/>
      <w:bookmarkEnd w:id="3"/>
      <w:r>
        <w:rPr>
          <w:rFonts w:ascii="Times New Roman" w:hAnsi="Times New Roman"/>
          <w:b/>
          <w:bCs/>
          <w:sz w:val="24"/>
          <w:szCs w:val="24"/>
        </w:rPr>
        <w:t>ПОЛОЖЕНИЕ</w:t>
      </w:r>
    </w:p>
    <w:p w:rsidR="00DF7607" w:rsidRDefault="00DF7607" w:rsidP="00DF760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 МУНИЦИПАЛЬНЫХ ПРОГРАММАХ БЕСПЛЕМЯНОВСКОГО СЕЛЬСКОГО ПОСЕЛЕНИЯ УРЮПИНСКОГО МУНИЦИПАЛЬНОГО  РАЙОНА ВОЛГОГРАДСКОЙ ОБЛАСТИ</w:t>
      </w: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Настоящее Положение о муниципальных программах (далее - Положение) устанавливает порядок разработки, утверждения, финансирования, реализации и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ходом выполнения муниципальных целевых программ и программ социально-экономического развития Бесплемяновского сельского поселения Урюпинского муниципального района Волгоградской области.</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outlineLvl w:val="1"/>
        <w:rPr>
          <w:rFonts w:ascii="Times New Roman" w:hAnsi="Times New Roman"/>
          <w:sz w:val="24"/>
          <w:szCs w:val="24"/>
        </w:rPr>
      </w:pPr>
      <w:bookmarkStart w:id="4" w:name="Par43"/>
      <w:bookmarkEnd w:id="4"/>
      <w:r>
        <w:rPr>
          <w:rFonts w:ascii="Times New Roman" w:hAnsi="Times New Roman"/>
          <w:sz w:val="24"/>
          <w:szCs w:val="24"/>
        </w:rPr>
        <w:t>1. Общие положения</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Д</w:t>
      </w:r>
      <w:proofErr w:type="gramEnd"/>
      <w:r>
        <w:rPr>
          <w:rFonts w:ascii="Times New Roman" w:hAnsi="Times New Roman"/>
          <w:sz w:val="24"/>
          <w:szCs w:val="24"/>
        </w:rPr>
        <w:t>ля целей настоящего Положения используются следующие основные понятия: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муниципальная программа - комплекс мероприятий, предусматривающих целевое финансирование из бюджета сельского поселения и других источников, согласованных по ресурсам, исполнителям и срокам, направленных на достижение конкретной цели в сфере социального, экономического, культурного, физкультурно-оздоровительного, спортивного и иного развития Бесплемяновского  сельского поселения Урюпинского  муниципального района Волгоградской области (далее </w:t>
      </w:r>
      <w:proofErr w:type="gramStart"/>
      <w:r>
        <w:rPr>
          <w:rFonts w:ascii="Times New Roman" w:hAnsi="Times New Roman"/>
          <w:sz w:val="24"/>
          <w:szCs w:val="24"/>
        </w:rPr>
        <w:t>–с</w:t>
      </w:r>
      <w:proofErr w:type="gramEnd"/>
      <w:r>
        <w:rPr>
          <w:rFonts w:ascii="Times New Roman" w:hAnsi="Times New Roman"/>
          <w:sz w:val="24"/>
          <w:szCs w:val="24"/>
        </w:rPr>
        <w:t>ельское поселение), направленных на улучшение качества жизни населения;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инициатор муниципальной программы - администрация Бесплемяновского</w:t>
      </w:r>
      <w:r>
        <w:rPr>
          <w:rFonts w:ascii="Times New Roman" w:hAnsi="Times New Roman"/>
          <w:b/>
          <w:sz w:val="24"/>
          <w:szCs w:val="24"/>
        </w:rPr>
        <w:t xml:space="preserve"> </w:t>
      </w:r>
      <w:r>
        <w:rPr>
          <w:rFonts w:ascii="Times New Roman" w:hAnsi="Times New Roman"/>
          <w:sz w:val="24"/>
          <w:szCs w:val="24"/>
        </w:rPr>
        <w:t>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муниципальный заказчик муниципальной программы - администрация Бесплемяновского</w:t>
      </w:r>
      <w:r>
        <w:rPr>
          <w:rFonts w:ascii="Times New Roman" w:hAnsi="Times New Roman"/>
          <w:b/>
          <w:sz w:val="24"/>
          <w:szCs w:val="24"/>
        </w:rPr>
        <w:t xml:space="preserve"> </w:t>
      </w:r>
      <w:r>
        <w:rPr>
          <w:rFonts w:ascii="Times New Roman" w:hAnsi="Times New Roman"/>
          <w:sz w:val="24"/>
          <w:szCs w:val="24"/>
        </w:rPr>
        <w:t>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разработчик муниципальной программы - администрация Бесплемяновского сельского поселения, отвечающая за подготовку, согласование и утверждение проекта муниципальной программы, отвечающая за реализацию муниципальной программы и подготовку отчетов о ходе реализации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исполнителями муниципальной программы могут выступать:</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муниципальные учреждения Бесплемяновского сельского поселения Урюпинского муниципального  района Волгоградской области, осуществляющие отдельные мероприятия, установленные муниципальной программой;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организации и (или) индивидуальные предприниматели, осуществляющие поставку товаров, выполнение работ и (или) оказание услуг, необходимых для реализации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структурные подразделения органов местного самоуправления Бесплемяновского  сельского поселения Урюпинского района Волгоградской области.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Муниципальные учреждения, структурные подразделения органов местного самоуправления Бесплемяновского</w:t>
      </w:r>
      <w:r>
        <w:rPr>
          <w:rFonts w:ascii="Times New Roman" w:hAnsi="Times New Roman"/>
          <w:b/>
          <w:sz w:val="24"/>
          <w:szCs w:val="24"/>
        </w:rPr>
        <w:t xml:space="preserve"> </w:t>
      </w:r>
      <w:r>
        <w:rPr>
          <w:rFonts w:ascii="Times New Roman" w:hAnsi="Times New Roman"/>
          <w:sz w:val="24"/>
          <w:szCs w:val="24"/>
        </w:rPr>
        <w:t xml:space="preserve">сельского поселения, являющиеся исполнителями муниципальных программ, определяются соответствующей муниципальной программой. Иные юридические лица и (или) индивидуальные предприниматели, являющиеся исполнителями муниципальных программ, определяются по результатам конкурсов и указываются в муниципальных контрактах на поставку товаров, выполнение работ и (или) </w:t>
      </w:r>
      <w:r>
        <w:rPr>
          <w:rFonts w:ascii="Times New Roman" w:hAnsi="Times New Roman"/>
          <w:sz w:val="24"/>
          <w:szCs w:val="24"/>
        </w:rPr>
        <w:lastRenderedPageBreak/>
        <w:t>оказание услуг для муниципальных нужд, необходимых для реализации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координатор муниципальной программы - администрация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показатель результативности (индикатор) - количественное значение эффективности реализации муниципальной программы, отражающее степень достижения целей и задач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Муниципальная программа может включать в себя несколько подпрограмм, направленных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Требования к структуре и содержанию подпрограммы: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требования к структуре и содержанию подпрограммы аналогичны требованиям к структуре и содержанию муниципальной программы в целом. Механизм разработки, утверждения, реализации, корректировки и досрочного прекращения реализации подпрограмм определяется в порядке, установленном для муниципальных программ.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Разработка проекта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Разработка проекта муниципальной программы включает в себя следующие этапы: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выбор проблемы;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обоснование необходимости решения проблемы программно-целевым методом;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принятие распоряжения администрацией Бесплемяновского сельского поселения о разработке программы (с указанием сроков разработки программы и ответственных лиц за разработку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разработка проекта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оценка возможности финансового обеспечения проекта муниципальной программы и подготовка заключения администрации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рассмотрение проекта муниципальной программы на соответствие требованиям Положения и подготовка заключения администрацией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и согласование проекта постановления администрации Бесплемяновского сельского поселения об утверждении муниципальной программы и проекта муниципальной программы на соответствие требованиям действующего законодательства Российской Федерации, Волгоградской области, нормативных правовых актов сельского поселения и подготовка заключения администрации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согласование проекта постановления администрации Бесплемяновского сельского поселения об утверждении муниципальной программы с Главой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утверждение муниципальной программы постановлением администрации Бесплемяновского</w:t>
      </w:r>
      <w:r>
        <w:rPr>
          <w:rFonts w:ascii="Times New Roman" w:hAnsi="Times New Roman"/>
          <w:b/>
          <w:sz w:val="24"/>
          <w:szCs w:val="24"/>
        </w:rPr>
        <w:t xml:space="preserve"> </w:t>
      </w:r>
      <w:r>
        <w:rPr>
          <w:rFonts w:ascii="Times New Roman" w:hAnsi="Times New Roman"/>
          <w:sz w:val="24"/>
          <w:szCs w:val="24"/>
        </w:rPr>
        <w:t>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принятие муниципальной программы к финансированию.</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outlineLvl w:val="1"/>
        <w:rPr>
          <w:rFonts w:ascii="Times New Roman" w:hAnsi="Times New Roman"/>
          <w:sz w:val="24"/>
          <w:szCs w:val="24"/>
        </w:rPr>
      </w:pPr>
      <w:bookmarkStart w:id="5" w:name="Par74"/>
      <w:bookmarkEnd w:id="5"/>
      <w:r>
        <w:rPr>
          <w:rFonts w:ascii="Times New Roman" w:hAnsi="Times New Roman"/>
          <w:sz w:val="24"/>
          <w:szCs w:val="24"/>
        </w:rPr>
        <w:t>2. Функции и полномочия участников процесса разработки,</w:t>
      </w: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финансирования, реализации и контроля выполнения</w:t>
      </w: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муниципальных программ</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Разработчик:</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выполняет работы по разработке проекта муниципальной программы в соответствии с требованиями Положения;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подготавливает проект постановления администрации Бесплемяновского сельского поселения об утверждении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подготавливает проект постановления администрации Бесплемяновского сельского поселения по внесению изменений и дополнений в муниципальные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организует проведение согласования и экспертизы проекта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необходимости организует доработку проекта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несет ответственность за своевременную и качественную подготовку проекта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представляет проект муниципальной программы на утверждение;</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согласовывает и представляет на утверждение проекты постановлений администрации Бесплемяновского сельского поселения по внесению изменений и дополнений в муниципальные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несет ответственность за своевременную и эффективную реализацию мероприятий муниципальной программы и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ее реализации в целом, в том числе:</w:t>
      </w:r>
    </w:p>
    <w:p w:rsidR="00DF7607" w:rsidRDefault="00DF7607" w:rsidP="00DF7607">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 целевым и эффективным использованием ее исполнителями средств, выделенных из бюджета </w:t>
      </w:r>
      <w:r>
        <w:rPr>
          <w:rFonts w:ascii="Times New Roman" w:hAnsi="Times New Roman"/>
          <w:b/>
          <w:sz w:val="24"/>
          <w:szCs w:val="24"/>
        </w:rPr>
        <w:t>Бесплемяновског</w:t>
      </w:r>
      <w:r>
        <w:rPr>
          <w:rFonts w:ascii="Times New Roman" w:hAnsi="Times New Roman"/>
          <w:sz w:val="24"/>
          <w:szCs w:val="24"/>
        </w:rPr>
        <w:t>о сельского поселения и других источников, и иного муниципального имущества Бесплемяновского сельского поселения, предоставленного для выполнения муниципальной программы администрации Бесплемяновского сельского поселения;</w:t>
      </w:r>
    </w:p>
    <w:p w:rsidR="00DF7607" w:rsidRDefault="00DF7607" w:rsidP="00DF7607">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количеством и качеством поставляемых товаров и сроками их поставки, за ходом и качеством выполнения подрядных работ и (или) предоставляемых услуг в соответствии с контрактами о закупке товаров, выполнении работ и (или) оказании услуг, необходимых для реализации муниципальной программы, заключенными с ее исполнителями;</w:t>
      </w:r>
    </w:p>
    <w:p w:rsidR="00DF7607" w:rsidRDefault="00DF7607" w:rsidP="00DF7607">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ходом и качеством выполнения услуг, необходимых для реализации муниципальной программы, предоставляемых муниципальными предприятиями и учреждениями в соответствии с определенными им заданиями;</w:t>
      </w:r>
    </w:p>
    <w:p w:rsidR="00DF7607" w:rsidRDefault="00DF7607" w:rsidP="00DF7607">
      <w:pPr>
        <w:widowControl w:val="0"/>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достижением целей и задач;</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осуществляет ведение ежеквартальной, годовой и итоговой отчетности по муниципальной программе в целом в соответствии с Положением;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распределяет имущество, относящееся к муниципальной собственности Бесплемяновского сельского поселения, для обеспечения выполнения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привлекает организации и (или) индивидуальных предпринимателей для участия в софинансировании мероприятий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согласовывает с основными заинтересованными участниками программы возможные сроки выполнения мероприятий, объемы и источники финансирования. По мероприятиям, предусматривающим финансирование за счет средств внебюджетных источников, подписываются соглашения (договоры) о намерениях между муниципальным заказчиком программы и предприятиями, организациями;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обеспечивает в установленном законом порядке передачу создаваемого имущества эксплуатирующей организации и его государственную регистрацию;</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подготавливает и представляет в установленном порядке бюджетную заявку на финансирование мероприятий муниципальной программы на очередной финансовый год;</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осуществляет иные функции и полномочия, предусмотренные действующим законодательством Российской Федерации, Волгоградской области, Уставом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Администрация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утверждает муниципальные программы и изменения к ним;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осуществляет функции заказчика товаров, работ, услуг, приобретение, выполнение или оказание которых необходимо для реализации муниципальной программы;</w:t>
      </w:r>
      <w:proofErr w:type="gramEnd"/>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заключает договоры, регламентирующие имущественные права Бесплемяновского сельского поселения и других лиц, участвующих в реализации муниципальной программы, на создаваемое (приобретаемое) в ходе ее выполнения имущество;</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рассматривает сводные отчеты о ходе реализации муниципальных программ для принятия, в случае необходимости, решений в соответствии с Положением и действующим законодательством Российской Федерации;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осуществляет иные функции и полномочия, предусмотренные действующим законодательством Российской Федерации, Волгоградской области, нормативными правовыми актами Бесплемяновского сельского поселения.</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outlineLvl w:val="1"/>
        <w:rPr>
          <w:rFonts w:ascii="Times New Roman" w:hAnsi="Times New Roman"/>
          <w:sz w:val="24"/>
          <w:szCs w:val="24"/>
        </w:rPr>
      </w:pPr>
      <w:bookmarkStart w:id="6" w:name="Par126"/>
      <w:bookmarkEnd w:id="6"/>
      <w:r>
        <w:rPr>
          <w:rFonts w:ascii="Times New Roman" w:hAnsi="Times New Roman"/>
          <w:sz w:val="24"/>
          <w:szCs w:val="24"/>
        </w:rPr>
        <w:t>3. Отбор проблем для программной разработки</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Инициатором решения проблем программно-целевыми методами выступает администрации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Перечень проблем, предлагаемых к решению программно-целевыми методами на очередной финансовый год и плановый период, с обоснованием необходимости решения и указанием наименований планируемых к разработке муниципальных программ, представляется соответствующими сотрудниками Бесплемяновского сельского поселения ежегодно до 15 июля (вместе с отчетом о ходе реализации муниципальных программ за предшествующий период - за полугодие) и определяется следующими факторами:</w:t>
      </w:r>
      <w:proofErr w:type="gramEnd"/>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значимость проблемы для перспективного развития муниципального образования;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невозможность решения проблемы без финансовой поддержки;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высокая эффективность технических, организационных и иных мероприятий, предлагаемых к реализации и обеспечивающих структурные сдвиги в экономике, значительный социальный, экономический и экологический эффект.</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outlineLvl w:val="1"/>
        <w:rPr>
          <w:rFonts w:ascii="Times New Roman" w:hAnsi="Times New Roman"/>
          <w:sz w:val="24"/>
          <w:szCs w:val="24"/>
        </w:rPr>
      </w:pPr>
      <w:bookmarkStart w:id="7" w:name="Par132"/>
      <w:bookmarkEnd w:id="7"/>
      <w:r>
        <w:rPr>
          <w:rFonts w:ascii="Times New Roman" w:hAnsi="Times New Roman"/>
          <w:sz w:val="24"/>
          <w:szCs w:val="24"/>
        </w:rPr>
        <w:t>4. Разработка и содержание муниципальной программы</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Муниципальная программа состоит из следующих разделов:</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9" w:anchor="Par244" w:history="1">
        <w:r>
          <w:rPr>
            <w:rStyle w:val="a3"/>
            <w:rFonts w:ascii="Times New Roman" w:hAnsi="Times New Roman"/>
            <w:sz w:val="24"/>
            <w:szCs w:val="24"/>
            <w:u w:val="none"/>
          </w:rPr>
          <w:t>паспорт</w:t>
        </w:r>
      </w:hyperlink>
      <w:r>
        <w:rPr>
          <w:rFonts w:ascii="Times New Roman" w:hAnsi="Times New Roman"/>
          <w:sz w:val="24"/>
          <w:szCs w:val="24"/>
        </w:rPr>
        <w:t xml:space="preserve"> программы по форме согласно приложению;</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характеристика проблемной сферы;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цели, задачи и индикаторы;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этапы и сроки реализации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механизм реализации;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мероприятий;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ресурсное обеспечение за счет источников финансирования из всех уровней бюджетов Российской Федерации и внебюджетных источников;</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организация управления программой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ее реализации;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оценка ожидаемой эффективности (социально-экономических, экологических, культурных, физкультурно-оздоровительных, спортивных и иных последствий, в том числе в цифровом выражении) от реализации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технико-экономическое обоснование;</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создаваемого (приобретаемого) имущества;</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сведения о правах юридических лиц на имущество, создаваемое (приобретаемое) в ходе реализации программы. </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Раздел муниципальной программы «Характеристика проблемной сферы» должен содержать анализ причин возникновения проблемы, обоснование ее связи с приоритетами социально-экономического развития Бесплемяновского сельского поселения, технико-экономическое обоснование целесообразности решения проблемы программно-целевым методом.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Раздел муниципальной программы «Цели, задачи» должен содержать развернутые </w:t>
      </w:r>
      <w:r>
        <w:rPr>
          <w:rFonts w:ascii="Times New Roman" w:hAnsi="Times New Roman"/>
          <w:sz w:val="24"/>
          <w:szCs w:val="24"/>
        </w:rPr>
        <w:lastRenderedPageBreak/>
        <w:t>формулировки целей и задач с указанием сроков и этапов реализации, а также показатели результативности.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Требования, предъявляемые к целям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специфичность (цели должны соответствовать полномочиям муниципального заказчика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достижимость (цели должны быть потенциально достижимы);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отчетность (должна существовать возможность проверки достижения целей);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привязка к календарному графику (должны быть установлены сроки достижения цели и этапы реализации Программы с определением соответствующих целей).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Раздел муниципальной программы «Этапы и сроки реализации программы» должен содержать мероприятия на каждом этапе, которые предлагается реализовать для решения задач Программы и достижения поставленных целей, а также информацию о необходимых для реализации каждого мероприятия ресурсах, сроках и исполнителях.</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Раздел муниципальной программы "Оценка ожидаемой эффективности (социально-экономических, экологических, культурных, физкультурно-оздоровительных, спортивных и иных последствий в натуральном и цифровом выражении)" должен включать в себя показатели, которые (с учетом индивидуальности и специфики муниципальной программы) необходимы для анализа и оценки: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конкретных результатов выполнения муниципальной программы по годам;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использования средств бюджета городского округа и средств по мероприятиям, предусматривающим финансирование за счет средств федерального бюджета, областного бюджета и внебюджетных источников;</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эффективности реализации программных мероприятий.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 показателям, необходимым для оценки эффективности социально-экономических и экологических последствий реализации муниципальной программы в сфере реального сектора экономики, относятся показатели снижения энергоемкости, материалоемкости и трудоемкости на единицу выпускаемой продукции, роста объемов выпускаемой продукции. Для муниципальной программы в социальной сфере используются показатели, отражающие рост доходов на душу населения, создание новых рабочих мест; для муниципальной программы в сфере экологии - показатели, отражающие изменение экологической обстановки и степень достижения нормативного качества окружающей среды.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Муниципальные программы должны содержать следующее:</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краткую характеристику, сроки реализации, ресурсное обеспечение программных мероприятий;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четкую формулировку целей и задач, соответствующих приоритетам муниципальной политики, полномочиям и сферам ответственности органов местного самоуправления Бесплемяновского сельского поселения, которые должны быть достигнуты в результате выполнения мероприятий, согласованных по содержанию, срокам, исполнителям и ресурсам;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описание поддающихся количественной оценке ожидаемых результатов выполнения муниципальной программы, включая как непосредственные результаты (предоставление услуг определенного качества и объема), так и конечные результаты (эффект от предоставления услуг их получателям), а также социально-экономические последствия их достижения;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описание результатов, которые предполагается достичь в ходе выполнения отдельных этапов реализации муниципальной программы, социально-экономических последствий их достижения, а также результатов осуществления отдельных мероприятий на каждом этапе реализации муниципальной программы, в том числе видов имущества, которое предполагается создать в ходе ее выполнения;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 описание экологических последствий, наступление которых связано с выполнением муниципальной программы и (или) с достижением предусмотренных результатов, если выполнение муниципальной программы может повлиять на окружающую природную среду;</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возможность привлечения организаций и (или) индивидуальных предпринимателей, которые принимают участие в софинансировании мероприятий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7) положения, определяющие распределение прав на имущество, создаваемое в ходе реализации муниципальной программы, если в реализации муниципальной программы в качестве инвестора или пользователя создаваемых объектов наряду с Бесплемяновским</w:t>
      </w:r>
      <w:r>
        <w:rPr>
          <w:rFonts w:ascii="Times New Roman" w:hAnsi="Times New Roman"/>
          <w:b/>
          <w:sz w:val="24"/>
          <w:szCs w:val="24"/>
        </w:rPr>
        <w:t xml:space="preserve"> </w:t>
      </w:r>
      <w:r>
        <w:rPr>
          <w:rFonts w:ascii="Times New Roman" w:hAnsi="Times New Roman"/>
          <w:sz w:val="24"/>
          <w:szCs w:val="24"/>
        </w:rPr>
        <w:t>сельским поселением принимают участие иные лица, не являющиеся муниципальными предприятиями Бесплемяновского сельского поселения;</w:t>
      </w:r>
      <w:proofErr w:type="gramEnd"/>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наименование организации, которая должна принять поступающее в собственность Бесплемяновского</w:t>
      </w:r>
      <w:r>
        <w:rPr>
          <w:rFonts w:ascii="Times New Roman" w:hAnsi="Times New Roman"/>
          <w:b/>
          <w:sz w:val="24"/>
          <w:szCs w:val="24"/>
        </w:rPr>
        <w:t xml:space="preserve"> </w:t>
      </w:r>
      <w:r>
        <w:rPr>
          <w:rFonts w:ascii="Times New Roman" w:hAnsi="Times New Roman"/>
          <w:sz w:val="24"/>
          <w:szCs w:val="24"/>
        </w:rPr>
        <w:t>сельского поселения имущество, создаваемое (приобретаемое) в ходе реализации муниципальной программы. Муниципальные программы не могут содержать мероприятия, которые являются непосредственной деятельностью муниципальных заказчиков муниципальных программ.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Допускается включение в перечень мероприятий муниципальной программы мероприятий, не требующих финансовых затрат, если они не выполняются в рамках текущей деятельности муниципальных заказчиков.</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Срок реализации муниципальной программы должен составлять не менее трех лет.</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hyperlink r:id="rId10" w:history="1">
        <w:r>
          <w:rPr>
            <w:rStyle w:val="a3"/>
            <w:rFonts w:ascii="Times New Roman" w:hAnsi="Times New Roman"/>
            <w:sz w:val="24"/>
            <w:szCs w:val="24"/>
            <w:u w:val="none"/>
          </w:rPr>
          <w:t>4.4</w:t>
        </w:r>
      </w:hyperlink>
      <w:r>
        <w:rPr>
          <w:rFonts w:ascii="Times New Roman" w:hAnsi="Times New Roman"/>
          <w:sz w:val="24"/>
          <w:szCs w:val="24"/>
        </w:rPr>
        <w:t>. Значения целевых индикаторов и, соответственно, объемы ассигнований для их достижения должны обосновываться с учетом итогов реализации действующих, а также действовавших ранее в проблемной сфере муниципальных программ.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hyperlink r:id="rId11" w:history="1">
        <w:r>
          <w:rPr>
            <w:rStyle w:val="a3"/>
            <w:rFonts w:ascii="Times New Roman" w:hAnsi="Times New Roman"/>
            <w:sz w:val="24"/>
            <w:szCs w:val="24"/>
            <w:u w:val="none"/>
          </w:rPr>
          <w:t>4.5</w:t>
        </w:r>
      </w:hyperlink>
      <w:r>
        <w:rPr>
          <w:rFonts w:ascii="Times New Roman" w:hAnsi="Times New Roman"/>
          <w:sz w:val="24"/>
          <w:szCs w:val="24"/>
        </w:rPr>
        <w:t>. При осуществлении расчетов по технико-экономическому обоснованию мероприятий муниципальной программы должны учитываться также и текущие расходы будущих периодов (эксплуатационные расходы), возникающие в связи с реализацией программных мероприятий.</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outlineLvl w:val="1"/>
        <w:rPr>
          <w:rFonts w:ascii="Times New Roman" w:hAnsi="Times New Roman"/>
          <w:sz w:val="24"/>
          <w:szCs w:val="24"/>
        </w:rPr>
      </w:pPr>
      <w:bookmarkStart w:id="8" w:name="Par167"/>
      <w:bookmarkEnd w:id="8"/>
      <w:r>
        <w:rPr>
          <w:rFonts w:ascii="Times New Roman" w:hAnsi="Times New Roman"/>
          <w:sz w:val="24"/>
          <w:szCs w:val="24"/>
        </w:rPr>
        <w:t>5. Согласование, оценка, экспертиза и утверждение</w:t>
      </w: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Глава Бесплемяновского сельского поселения Урюпинского муниципального района, главный специалист, главный бухгалтер, а также другие заинтересованные специалисты администрации Бесплемяновского сельского поселения проводят согласование представленного проекта программы, обращая при этом особое внимание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приоритетный характер проблемы, предлагаемой для программного решения;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обоснованность, комплексность и экологическую безопасность программных мероприятий, сроки их реализации;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необходимость привлечения, прежде всего внебюджетных средств, средств бюджетов других уровней для реализации программы в совокупности с возможностями ее муниципальной поддержки за счет средств муниципального бюджета;</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эффективность механизма осуществления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социально-экономическую эффективность программы в целом, ожидаемые конечные результаты реализации программы и ее влияние на  структурную перестройку экономики Бесплемяновского сельского поселения.</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Муниципальные программы утверждаются постановлением администрации Бесплемяновского сельского поселения и включаются в перечень действующих муниципальных программ.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5.3. Муниципальные программы, предлагаемые к финансированию начиная с </w:t>
      </w:r>
      <w:r>
        <w:rPr>
          <w:rFonts w:ascii="Times New Roman" w:hAnsi="Times New Roman"/>
          <w:sz w:val="24"/>
          <w:szCs w:val="24"/>
        </w:rPr>
        <w:lastRenderedPageBreak/>
        <w:t>очередного финансового года, подлежат утверждению до 15 сентября, предшествующего году начала реализации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Утвержденные муниципальные программы подлежат опубликованию в установленном порядке.</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outlineLvl w:val="1"/>
        <w:rPr>
          <w:rFonts w:ascii="Times New Roman" w:hAnsi="Times New Roman"/>
          <w:sz w:val="24"/>
          <w:szCs w:val="24"/>
        </w:rPr>
      </w:pPr>
      <w:bookmarkStart w:id="9" w:name="Par184"/>
      <w:bookmarkEnd w:id="9"/>
      <w:r>
        <w:rPr>
          <w:rFonts w:ascii="Times New Roman" w:hAnsi="Times New Roman"/>
          <w:sz w:val="24"/>
          <w:szCs w:val="24"/>
        </w:rPr>
        <w:t>6. Финансирование муниципальных программ</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Утвержденные муниципальные программы реализуются за счет средств бюджета Бесплемяновского сельского поселения, других источников.</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Допускается софинансирование муниципальных программ из федерального, областного бюджетов, внебюджетных источников, средств юридических и физических лиц, заинтересованных в реализации муниципальной программы или ее частей.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Финансирование муниципальных программ за счет средств бюджета Бесплемяновского сельского поселения и субсидий и субвенций из областного и федерального бюджетов осуществляется в пределах средств, предусмотренных в бюджете Бесплемяновского сельского поселения на эти цели.</w:t>
      </w:r>
      <w:proofErr w:type="gramEnd"/>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Разработчики муниципальных программ с учетом хода их реализации в текущем году, проведения предварительной проработки вопроса о финансировании муниципальных программ в очередном финансовом году и плановом периоде представляют в установленном порядке предложения по распределению бюджетных ассигнований на очередной финансовый год и плановый период отдельно на исполнение действующих и принимаемых расходных обязательств по муниципальным программам.</w:t>
      </w:r>
      <w:proofErr w:type="gramEnd"/>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 Разработчики муниципальных программ представляют информацию, необходимую для проведения оценки эффективности реализации муниципальных программ в соответствии с установленным порядком оценки эффективности реализации муниципальных программ.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6.5. По результатам указанной оценки до 15 сентября </w:t>
      </w:r>
      <w:proofErr w:type="gramStart"/>
      <w:r>
        <w:rPr>
          <w:rFonts w:ascii="Times New Roman" w:hAnsi="Times New Roman"/>
          <w:sz w:val="24"/>
          <w:szCs w:val="24"/>
        </w:rPr>
        <w:t>может быть принято решение о необходимости прекращения или об изменении начиная</w:t>
      </w:r>
      <w:proofErr w:type="gramEnd"/>
      <w:r>
        <w:rPr>
          <w:rFonts w:ascii="Times New Roman" w:hAnsi="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Перечень муниципальных программ с указанием бюджетных ассигнований по каждой муниципальной программе на очередной финансовый год и плановый период направляется для включения в состав расходов бюджета Бесплемяновского сельского поселения на очередной финансовый год и плановый период.</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В случае если финансирование расходов на выполнение муниципальных программ в очередном финансовом году не может быть обеспечено в полном объеме, разработчики муниципальных программ готовят проекты постановлений администрации</w:t>
      </w:r>
      <w:r>
        <w:rPr>
          <w:rFonts w:ascii="Times New Roman" w:hAnsi="Times New Roman"/>
          <w:b/>
          <w:sz w:val="24"/>
          <w:szCs w:val="24"/>
        </w:rPr>
        <w:t xml:space="preserve"> </w:t>
      </w:r>
      <w:r>
        <w:rPr>
          <w:rFonts w:ascii="Times New Roman" w:hAnsi="Times New Roman"/>
          <w:sz w:val="24"/>
          <w:szCs w:val="24"/>
        </w:rPr>
        <w:t>Бесплемяновского  сельского поселения о приостановлении муниципальных программ, не обеспеченных финансированием из бюджета Бесплемяновского сельского поселения на очередной финансовый год и плановый период, или вносят в них необходимые изменения по финансовому обеспечению муниципальных программ</w:t>
      </w:r>
      <w:proofErr w:type="gramEnd"/>
      <w:r>
        <w:rPr>
          <w:rFonts w:ascii="Times New Roman" w:hAnsi="Times New Roman"/>
          <w:sz w:val="24"/>
          <w:szCs w:val="24"/>
        </w:rPr>
        <w:t xml:space="preserve"> в очередном финансовом году.</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6.8. </w:t>
      </w:r>
      <w:proofErr w:type="gramStart"/>
      <w:r>
        <w:rPr>
          <w:rFonts w:ascii="Times New Roman" w:hAnsi="Times New Roman"/>
          <w:sz w:val="24"/>
          <w:szCs w:val="24"/>
        </w:rPr>
        <w:t xml:space="preserve">В случае если на стадии исполнения решения в бюджете Бесплемяновского сельского поселения сверх утвержденных доходов фактически получены доходы в виде субвенций, субсидий, безвозмездных перечислений (за исключением перечислений по взаимным расчетам), условием предоставления которых является осуществление расходов на выполнение конкретных муниципальных программ, по инициативе администрации Бесплемяновского сельского поселения вносятся соответствующие изменения в решение совета депутатов Бесплемяновского сельского поселения о бюджете </w:t>
      </w:r>
      <w:bookmarkStart w:id="10" w:name="Par199"/>
      <w:bookmarkEnd w:id="10"/>
      <w:r>
        <w:rPr>
          <w:rFonts w:ascii="Times New Roman" w:hAnsi="Times New Roman"/>
          <w:sz w:val="24"/>
          <w:szCs w:val="24"/>
        </w:rPr>
        <w:t>Бесплемяновского</w:t>
      </w:r>
      <w:proofErr w:type="gramEnd"/>
      <w:r>
        <w:rPr>
          <w:rFonts w:ascii="Times New Roman" w:hAnsi="Times New Roman"/>
          <w:sz w:val="24"/>
          <w:szCs w:val="24"/>
        </w:rPr>
        <w:t xml:space="preserve"> сельского поселения </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7. Реализация муниципальных программ</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 Реализация муниципальной программы осуществляется в соответствии с Федеральным </w:t>
      </w:r>
      <w:hyperlink r:id="rId12" w:history="1">
        <w:r>
          <w:rPr>
            <w:rStyle w:val="a3"/>
            <w:rFonts w:ascii="Times New Roman" w:hAnsi="Times New Roman"/>
            <w:sz w:val="24"/>
            <w:szCs w:val="24"/>
            <w:u w:val="none"/>
          </w:rPr>
          <w:t>законом</w:t>
        </w:r>
      </w:hyperlink>
      <w:r>
        <w:rPr>
          <w:rFonts w:ascii="Times New Roman" w:hAnsi="Times New Roman"/>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и другими нормативными правовыми актами городского округа.</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реализации муниципальной программы осуществляется разработчиком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Разработчик муниципальной программы несет персональную ответственность за эффективную реализацию и конечные результаты муниципальной программы, рациональное использование выделяемых на ее выполнение финансовых средств, определяет формы и методы реализации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7.5. Разработчик муниципальной программы с учетом выделяемых на реализацию муниципальной программы финансовых средств ежегодно уточняет затраты по мероприятиям, показатели результативности и целевые индикаторы муниципальной программы и подготавливает внесение необходимых изменений и дополнений в муниципальную программу.</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7.6. Внесение изменений в утвержденную муниципальную программу производится в соответствии с установленным порядком разработки и утверждения проекта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 При внесении изменений в муниципальную программу не допускается изменение целей и задач, для комплексного решения которых была принята муниципальная программа, и результатов, достигаемых в ходе выполнения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7.8. При необходимости разработчик муниципальной программы вносит предложения (с обоснованиями) о продлении срока реализации муниципальной программы, который истекает в текущем году. Срок реализации муниципальной программы может продлеваться не более чем на один год. При необходимости продления срока реализации муниципальной программы более чем на один год разрабатывается новая муниципальная программа.</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Обоснование продления срока реализации муниципальной программы должно включать в себя данные о результатах ее реализации за отчетный период (с начала реализации), подтверждение актуальности нерешенных (вновь выявленных) проблем и необходимости их безотлагательного решения, а также сведения об источниках финансирования мероприятий на период продления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Бесплемяновского сельского поселения Урюпинского муниципального района, главный специалист, главный бухгалтер, а также другие заинтересованные специалисты администрации подготавливают заключение о продлении срока реализации муниципальной программы, или о необходимости разработки новой муниципальной программы, или о нецелесообразности дальнейшего финансирования данной муниципальной программы в указанной проблемной сфере.</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7.9. В случае несоответствия результатов выполнения муниципальной программы целевым индикаторам и показателям результативности, предусмотренным утвержденной муниципальной программой, администрация Бесплемяновского сельского поселения вправе принять решение:</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корректировке целей и срока реализации муниципальной программы, перечня мероприятий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смене исполнителя муниципальной программы, об изменении форм и методов управления реализацией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сокращении финансирования муниципальной программы за счет средств бюджета Бесплемяновского сельского поселения на очередной финансовый год и плановый период;</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о досрочном прекращении реализации муниципальной программы с соблюдением процедур расторжения договоров (соглашений) (в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7.10. </w:t>
      </w:r>
      <w:proofErr w:type="gramStart"/>
      <w:r>
        <w:rPr>
          <w:rFonts w:ascii="Times New Roman" w:hAnsi="Times New Roman"/>
          <w:sz w:val="24"/>
          <w:szCs w:val="24"/>
        </w:rPr>
        <w:t>Разработчик муниципальной программы ежегодно до 1 февраля и ежеквартально до 15-го числа месяца, следующего за отчетным, представляет отчеты с пояснительными записками о ходе выполнения работ по муниципальным программам и эффективности использования финансовых средств в печатном и электронном вариантах, которые должны содержать:</w:t>
      </w:r>
      <w:proofErr w:type="gramEnd"/>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сведения о результатах реализации муниципальной программы за отчетный период и нарастающим итогом с начала года;</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данные о целевом использовании и объемах привлеченных средств федерального бюджета, областного бюджета, бюджетов иных муниципальных образований Волгоградской области и внебюджетных источников;</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сведения о соответствии результатов фактическим затратам на реализацию муниципальной программы;</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сведения о соответствии фактических показателей реализации муниципальной программы показателям, установленным при ее утверждении;</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информацию о ходе и полноте выполнения программных мероприятий.</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7.11. Специалистами администрации Бесплемяновского сельского поселения на основании отчетов разработчиков муниципальных программ ежегодно до 15 февраля подготавливается сводный отчет </w:t>
      </w:r>
      <w:proofErr w:type="gramStart"/>
      <w:r>
        <w:rPr>
          <w:rFonts w:ascii="Times New Roman" w:hAnsi="Times New Roman"/>
          <w:sz w:val="24"/>
          <w:szCs w:val="24"/>
        </w:rPr>
        <w:t>о ходе реализации муниципальных программ за отчетный год с оценкой эффективности реализации муниципальных программ в соответствии с утвержденным Порядком</w:t>
      </w:r>
      <w:proofErr w:type="gramEnd"/>
      <w:r>
        <w:rPr>
          <w:rFonts w:ascii="Times New Roman" w:hAnsi="Times New Roman"/>
          <w:sz w:val="24"/>
          <w:szCs w:val="24"/>
        </w:rPr>
        <w:t>.</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7.12. </w:t>
      </w:r>
      <w:proofErr w:type="gramStart"/>
      <w:r>
        <w:rPr>
          <w:rFonts w:ascii="Times New Roman" w:hAnsi="Times New Roman"/>
          <w:sz w:val="24"/>
          <w:szCs w:val="24"/>
        </w:rPr>
        <w:t>По муниципальной программе, срок реализации которой завершается в отчетном году, разработчик подготавливает и до 1 марта года, следующего за отчетным, отчет о выполнении муниципальной программы за весь период ее реализации с оценкой эффективности реализации муниципальных программ в соответствии с утвержденным Порядком.</w:t>
      </w:r>
      <w:proofErr w:type="gramEnd"/>
      <w:r>
        <w:rPr>
          <w:rFonts w:ascii="Times New Roman" w:hAnsi="Times New Roman"/>
          <w:sz w:val="24"/>
          <w:szCs w:val="24"/>
        </w:rPr>
        <w:t xml:space="preserve"> Отчет должен содержать информацию за весь период реализации в целом и с разбивкой по годам.</w:t>
      </w:r>
    </w:p>
    <w:p w:rsidR="00DF7607" w:rsidRDefault="00DF7607" w:rsidP="00DF760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7.14. Сводный отчет представляется главе Бесплемяновского сельского поселения и в Совет депутатов Бесплемяновского сельского поселения главой Бесплемяновского сельского поселения одновременно с отчетом об исполнении бюджета сельского</w:t>
      </w:r>
      <w:r>
        <w:rPr>
          <w:rFonts w:ascii="Times New Roman" w:hAnsi="Times New Roman"/>
          <w:b/>
          <w:sz w:val="24"/>
          <w:szCs w:val="24"/>
        </w:rPr>
        <w:t xml:space="preserve"> </w:t>
      </w:r>
      <w:r>
        <w:rPr>
          <w:rFonts w:ascii="Times New Roman" w:hAnsi="Times New Roman"/>
          <w:sz w:val="24"/>
          <w:szCs w:val="24"/>
        </w:rPr>
        <w:t>поселения</w:t>
      </w:r>
      <w:r>
        <w:rPr>
          <w:rFonts w:ascii="Times New Roman" w:hAnsi="Times New Roman"/>
          <w:b/>
          <w:sz w:val="24"/>
          <w:szCs w:val="24"/>
        </w:rPr>
        <w:t xml:space="preserve"> </w:t>
      </w:r>
      <w:r>
        <w:rPr>
          <w:rFonts w:ascii="Times New Roman" w:hAnsi="Times New Roman"/>
          <w:sz w:val="24"/>
          <w:szCs w:val="24"/>
        </w:rPr>
        <w:t>за прошедший финансовый год.</w:t>
      </w: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right"/>
        <w:outlineLvl w:val="1"/>
        <w:rPr>
          <w:rFonts w:ascii="Times New Roman" w:hAnsi="Times New Roman"/>
          <w:sz w:val="24"/>
          <w:szCs w:val="24"/>
        </w:rPr>
      </w:pPr>
      <w:bookmarkStart w:id="11" w:name="Par240"/>
      <w:bookmarkEnd w:id="11"/>
      <w:r>
        <w:rPr>
          <w:rFonts w:ascii="Times New Roman" w:hAnsi="Times New Roman"/>
          <w:sz w:val="24"/>
          <w:szCs w:val="24"/>
        </w:rPr>
        <w:lastRenderedPageBreak/>
        <w:t>Приложение № 1</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Положению</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 муниципальных программах</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Бесплемяновского сельского</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Поселения</w:t>
      </w:r>
    </w:p>
    <w:p w:rsidR="00DF7607" w:rsidRDefault="00DF7607" w:rsidP="00DF7607">
      <w:pPr>
        <w:widowControl w:val="0"/>
        <w:autoSpaceDE w:val="0"/>
        <w:autoSpaceDN w:val="0"/>
        <w:adjustRightInd w:val="0"/>
        <w:spacing w:after="0" w:line="240" w:lineRule="auto"/>
        <w:jc w:val="right"/>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bookmarkStart w:id="12" w:name="Par244"/>
      <w:bookmarkEnd w:id="12"/>
      <w:r>
        <w:rPr>
          <w:rFonts w:ascii="Times New Roman" w:hAnsi="Times New Roman"/>
          <w:sz w:val="24"/>
          <w:szCs w:val="24"/>
        </w:rPr>
        <w:t>ПАСПОРТ</w:t>
      </w:r>
    </w:p>
    <w:p w:rsidR="00DF7607" w:rsidRDefault="00DF7607" w:rsidP="00DF76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220"/>
        <w:gridCol w:w="4425"/>
      </w:tblGrid>
      <w:tr w:rsidR="00DF7607" w:rsidTr="00DF7607">
        <w:trPr>
          <w:trHeight w:val="50"/>
        </w:trPr>
        <w:tc>
          <w:tcPr>
            <w:tcW w:w="5216" w:type="dxa"/>
            <w:tcMar>
              <w:top w:w="102" w:type="dxa"/>
              <w:left w:w="62" w:type="dxa"/>
              <w:bottom w:w="102" w:type="dxa"/>
              <w:right w:w="62" w:type="dxa"/>
            </w:tcMar>
          </w:tcPr>
          <w:p w:rsidR="00DF7607" w:rsidRDefault="00DF7607">
            <w:pPr>
              <w:widowControl w:val="0"/>
              <w:autoSpaceDE w:val="0"/>
              <w:autoSpaceDN w:val="0"/>
              <w:adjustRightInd w:val="0"/>
              <w:spacing w:after="0" w:line="240" w:lineRule="auto"/>
              <w:rPr>
                <w:rFonts w:ascii="Times New Roman" w:hAnsi="Times New Roman"/>
                <w:sz w:val="24"/>
                <w:szCs w:val="24"/>
              </w:rPr>
            </w:pPr>
          </w:p>
          <w:p w:rsidR="00DF7607" w:rsidRDefault="00DF7607">
            <w:pPr>
              <w:widowControl w:val="0"/>
              <w:autoSpaceDE w:val="0"/>
              <w:autoSpaceDN w:val="0"/>
              <w:adjustRightInd w:val="0"/>
              <w:spacing w:after="0" w:line="240" w:lineRule="auto"/>
              <w:rPr>
                <w:rFonts w:ascii="Times New Roman" w:hAnsi="Times New Roman"/>
                <w:sz w:val="24"/>
                <w:szCs w:val="24"/>
              </w:rPr>
            </w:pPr>
          </w:p>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4422" w:type="dxa"/>
            <w:tcBorders>
              <w:top w:val="nil"/>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Основание для разработки муниципальной программы (администрации ________________ сельского поселения)</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Разработчик</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Исполнители</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Цели</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и этапы реализации</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мероприятий</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 (в целом по программе, с разбивкой по годам и по уровням бюджетов)</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муниципальной программы</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r w:rsidR="00DF7607" w:rsidTr="00DF7607">
        <w:trPr>
          <w:trHeight w:val="50"/>
        </w:trPr>
        <w:tc>
          <w:tcPr>
            <w:tcW w:w="5216" w:type="dxa"/>
            <w:tcMar>
              <w:top w:w="102" w:type="dxa"/>
              <w:left w:w="62" w:type="dxa"/>
              <w:bottom w:w="102" w:type="dxa"/>
              <w:right w:w="62" w:type="dxa"/>
            </w:tcMar>
            <w:hideMark/>
          </w:tcPr>
          <w:p w:rsidR="00DF7607" w:rsidRDefault="00DF76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подпрограмм (при наличии)</w:t>
            </w:r>
          </w:p>
        </w:tc>
        <w:tc>
          <w:tcPr>
            <w:tcW w:w="4422" w:type="dxa"/>
            <w:tcBorders>
              <w:top w:val="single" w:sz="4" w:space="0" w:color="auto"/>
              <w:left w:val="nil"/>
              <w:bottom w:val="single" w:sz="4" w:space="0" w:color="auto"/>
              <w:right w:val="nil"/>
            </w:tcBorders>
            <w:tcMar>
              <w:top w:w="102" w:type="dxa"/>
              <w:left w:w="62" w:type="dxa"/>
              <w:bottom w:w="102" w:type="dxa"/>
              <w:right w:w="62" w:type="dxa"/>
            </w:tcMar>
          </w:tcPr>
          <w:p w:rsidR="00DF7607" w:rsidRDefault="00DF7607">
            <w:pPr>
              <w:widowControl w:val="0"/>
              <w:autoSpaceDE w:val="0"/>
              <w:autoSpaceDN w:val="0"/>
              <w:adjustRightInd w:val="0"/>
              <w:spacing w:after="0" w:line="240" w:lineRule="auto"/>
              <w:jc w:val="both"/>
              <w:rPr>
                <w:rFonts w:ascii="Times New Roman" w:hAnsi="Times New Roman"/>
                <w:sz w:val="24"/>
                <w:szCs w:val="24"/>
              </w:rPr>
            </w:pPr>
          </w:p>
        </w:tc>
      </w:tr>
    </w:tbl>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widowControl w:val="0"/>
        <w:autoSpaceDE w:val="0"/>
        <w:autoSpaceDN w:val="0"/>
        <w:adjustRightInd w:val="0"/>
        <w:spacing w:after="0" w:line="240" w:lineRule="auto"/>
        <w:jc w:val="both"/>
        <w:rPr>
          <w:rFonts w:ascii="Times New Roman" w:hAnsi="Times New Roman"/>
          <w:sz w:val="24"/>
          <w:szCs w:val="24"/>
        </w:rPr>
      </w:pPr>
    </w:p>
    <w:p w:rsidR="00DF7607" w:rsidRDefault="00DF7607" w:rsidP="00DF7607">
      <w:pPr>
        <w:rPr>
          <w:rFonts w:ascii="Times New Roman" w:hAnsi="Times New Roman"/>
          <w:sz w:val="24"/>
          <w:szCs w:val="24"/>
        </w:rPr>
      </w:pPr>
    </w:p>
    <w:p w:rsidR="00FF6E92" w:rsidRDefault="00FF6E92"/>
    <w:sectPr w:rsidR="00FF6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A0897"/>
    <w:multiLevelType w:val="hybridMultilevel"/>
    <w:tmpl w:val="4D88BE4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07"/>
    <w:rsid w:val="00DF7607"/>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7607"/>
    <w:rPr>
      <w:color w:val="0000FF"/>
      <w:u w:val="single"/>
    </w:rPr>
  </w:style>
  <w:style w:type="paragraph" w:styleId="a4">
    <w:name w:val="Balloon Text"/>
    <w:basedOn w:val="a"/>
    <w:link w:val="a5"/>
    <w:uiPriority w:val="99"/>
    <w:semiHidden/>
    <w:unhideWhenUsed/>
    <w:rsid w:val="00DF7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6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7607"/>
    <w:rPr>
      <w:color w:val="0000FF"/>
      <w:u w:val="single"/>
    </w:rPr>
  </w:style>
  <w:style w:type="paragraph" w:styleId="a4">
    <w:name w:val="Balloon Text"/>
    <w:basedOn w:val="a"/>
    <w:link w:val="a5"/>
    <w:uiPriority w:val="99"/>
    <w:semiHidden/>
    <w:unhideWhenUsed/>
    <w:rsid w:val="00DF76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6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87;&#1086;&#1088;&#1103;&#1076;&#1086;&#1082;%20&#1087;&#1088;&#1086;&#1075;&#1088;&#1072;&#1084;&#1084;&#1099;.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77078A07FFA70F58EBA11229C337F3F2ABE73DA059C260FF943EBFA0J2D1M" TargetMode="External"/><Relationship Id="rId12" Type="http://schemas.openxmlformats.org/officeDocument/2006/relationships/hyperlink" Target="consultantplus://offline/ref=3077078A07FFA70F58EBA11229C337F3F2ABE435A359C260FF943EBFA0J2D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77078A07FFA70F58EBA11229C337F3F2AAE13DA15CC260FF943EBFA0213F63B0A72809FD481917J0DCM" TargetMode="External"/><Relationship Id="rId11" Type="http://schemas.openxmlformats.org/officeDocument/2006/relationships/hyperlink" Target="consultantplus://offline/ref=3077078A07FFA70F58EBBF1F3FAF68F6F3A6BF31AD5BCC36A7CB65E2F7283534F7E8714BB9461A1F0F9FEEJ3D1M" TargetMode="External"/><Relationship Id="rId5" Type="http://schemas.openxmlformats.org/officeDocument/2006/relationships/webSettings" Target="webSettings.xml"/><Relationship Id="rId10" Type="http://schemas.openxmlformats.org/officeDocument/2006/relationships/hyperlink" Target="consultantplus://offline/ref=3077078A07FFA70F58EBBF1F3FAF68F6F3A6BF31AD5BCC36A7CB65E2F7283534F7E8714BB9461A1F0F9FEEJ3D1M" TargetMode="External"/><Relationship Id="rId4" Type="http://schemas.openxmlformats.org/officeDocument/2006/relationships/settings" Target="settings.xml"/><Relationship Id="rId9" Type="http://schemas.openxmlformats.org/officeDocument/2006/relationships/hyperlink" Target="file:///H:\&#1087;&#1086;&#1088;&#1103;&#1076;&#1086;&#1082;%20&#1087;&#1088;&#1086;&#1075;&#1088;&#1072;&#1084;&#1084;&#109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4539</Words>
  <Characters>25878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2015-02-05T08:09:00Z</cp:lastPrinted>
  <dcterms:created xsi:type="dcterms:W3CDTF">2015-02-05T08:04:00Z</dcterms:created>
  <dcterms:modified xsi:type="dcterms:W3CDTF">2015-02-05T08:11:00Z</dcterms:modified>
</cp:coreProperties>
</file>