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 xml:space="preserve"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кадастровым номером 34:31:210016:11, общей площадью 93644,0 кв.м., водные объекты (гидротехническое сооружение пруд </w:t>
      </w:r>
      <w:proofErr w:type="spellStart"/>
      <w:r>
        <w:t>Венчаковский</w:t>
      </w:r>
      <w:proofErr w:type="spellEnd"/>
      <w:r>
        <w:t xml:space="preserve">), местоположение: Волгоградская область, Урюпинский район, хутор </w:t>
      </w:r>
      <w:proofErr w:type="spellStart"/>
      <w:r>
        <w:t>Венчаковский</w:t>
      </w:r>
      <w:proofErr w:type="spellEnd"/>
      <w:r>
        <w:t>.</w:t>
      </w:r>
    </w:p>
    <w:p w:rsidR="00C47CC8" w:rsidRDefault="00E84442" w:rsidP="00C47CC8">
      <w:pPr>
        <w:pStyle w:val="ConsPlusNormal"/>
        <w:ind w:firstLine="540"/>
        <w:jc w:val="both"/>
      </w:pPr>
      <w:r>
        <w:t>На основании протокола от 22.04.2016 г. по проведению открытого аукциона по продаже права на заключение договора аренды земельного участка под водные объекты (гидротехническое сооружение</w:t>
      </w:r>
      <w:r w:rsidR="001B7E44">
        <w:t xml:space="preserve"> пруд </w:t>
      </w:r>
      <w:proofErr w:type="spellStart"/>
      <w:r w:rsidR="001B7E44">
        <w:t>Венчаковский</w:t>
      </w:r>
      <w:proofErr w:type="spellEnd"/>
      <w:r w:rsidR="001B7E44">
        <w:t>)</w:t>
      </w:r>
      <w:r>
        <w:t xml:space="preserve">, </w:t>
      </w:r>
      <w:r w:rsidR="00C47CC8">
        <w:t>участником аукциона признан одним заявитель, аукцион признается несостоявшимся.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1B7E44"/>
    <w:rsid w:val="009D50B7"/>
    <w:rsid w:val="00B55614"/>
    <w:rsid w:val="00C47CC8"/>
    <w:rsid w:val="00CE54FB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4</cp:revision>
  <dcterms:created xsi:type="dcterms:W3CDTF">2016-04-25T09:35:00Z</dcterms:created>
  <dcterms:modified xsi:type="dcterms:W3CDTF">2016-04-25T10:58:00Z</dcterms:modified>
</cp:coreProperties>
</file>