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ED" w:rsidRPr="00061657" w:rsidRDefault="009F0CED" w:rsidP="00061657">
      <w:pPr>
        <w:jc w:val="center"/>
        <w:rPr>
          <w:sz w:val="24"/>
          <w:szCs w:val="24"/>
        </w:rPr>
      </w:pPr>
      <w:bookmarkStart w:id="0" w:name="sub_1"/>
      <w:r w:rsidRPr="00061657">
        <w:rPr>
          <w:sz w:val="24"/>
          <w:szCs w:val="24"/>
        </w:rPr>
        <w:t>АДМИНИСТРАЦИЯ БЕСПЛЕМЯНОВСКОГО СЕЛЬСКОГО ПОСЕЛЕНИЯ</w:t>
      </w:r>
    </w:p>
    <w:p w:rsidR="009F0CED" w:rsidRPr="00061657" w:rsidRDefault="009F0CED" w:rsidP="00061657">
      <w:pPr>
        <w:jc w:val="center"/>
        <w:rPr>
          <w:sz w:val="24"/>
          <w:szCs w:val="24"/>
        </w:rPr>
      </w:pPr>
      <w:r w:rsidRPr="00061657">
        <w:rPr>
          <w:sz w:val="24"/>
          <w:szCs w:val="24"/>
        </w:rPr>
        <w:t xml:space="preserve">УРЮПИНСКОГО МУНИЦИПАЛЬНОГО РАЙОНА </w:t>
      </w:r>
    </w:p>
    <w:p w:rsidR="009F0CED" w:rsidRPr="00061657" w:rsidRDefault="009F0CED" w:rsidP="00061657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061657">
        <w:rPr>
          <w:sz w:val="24"/>
          <w:szCs w:val="24"/>
        </w:rPr>
        <w:t>ВОЛГОГРАДСКОЙ ОБЛАСТИ</w:t>
      </w:r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2B71D1" w:rsidP="00061657">
      <w:pPr>
        <w:jc w:val="center"/>
        <w:rPr>
          <w:sz w:val="24"/>
          <w:szCs w:val="24"/>
        </w:rPr>
      </w:pPr>
      <w:r w:rsidRPr="00061657">
        <w:rPr>
          <w:sz w:val="24"/>
          <w:szCs w:val="24"/>
        </w:rPr>
        <w:t>ПОСТАНОВЛЕНИЕ</w:t>
      </w:r>
    </w:p>
    <w:p w:rsidR="002B71D1" w:rsidRPr="00061657" w:rsidRDefault="002B71D1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jc w:val="both"/>
        <w:rPr>
          <w:sz w:val="24"/>
          <w:szCs w:val="24"/>
        </w:rPr>
      </w:pPr>
      <w:r w:rsidRPr="00061657">
        <w:rPr>
          <w:sz w:val="24"/>
          <w:szCs w:val="24"/>
        </w:rPr>
        <w:t xml:space="preserve">от  03 сентября  </w:t>
      </w:r>
      <w:smartTag w:uri="urn:schemas-microsoft-com:office:smarttags" w:element="metricconverter">
        <w:smartTagPr>
          <w:attr w:name="ProductID" w:val="2016 г"/>
        </w:smartTagPr>
        <w:r w:rsidRPr="00061657">
          <w:rPr>
            <w:sz w:val="24"/>
            <w:szCs w:val="24"/>
          </w:rPr>
          <w:t>2016 г</w:t>
        </w:r>
      </w:smartTag>
      <w:r w:rsidR="002B71D1" w:rsidRPr="00061657">
        <w:rPr>
          <w:sz w:val="24"/>
          <w:szCs w:val="24"/>
        </w:rPr>
        <w:t xml:space="preserve">.                      </w:t>
      </w:r>
      <w:r w:rsidRPr="00061657">
        <w:rPr>
          <w:sz w:val="24"/>
          <w:szCs w:val="24"/>
        </w:rPr>
        <w:t xml:space="preserve">   №    65</w:t>
      </w:r>
    </w:p>
    <w:p w:rsidR="009F0CED" w:rsidRPr="00061657" w:rsidRDefault="009F0CED" w:rsidP="00061657">
      <w:pPr>
        <w:jc w:val="both"/>
        <w:rPr>
          <w:sz w:val="24"/>
          <w:szCs w:val="24"/>
        </w:rPr>
      </w:pPr>
      <w:r w:rsidRPr="00061657">
        <w:rPr>
          <w:sz w:val="24"/>
          <w:szCs w:val="24"/>
        </w:rPr>
        <w:t>х. Бесплемяновский</w:t>
      </w:r>
      <w:bookmarkStart w:id="1" w:name="_GoBack"/>
      <w:bookmarkEnd w:id="1"/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jc w:val="center"/>
        <w:rPr>
          <w:sz w:val="24"/>
          <w:szCs w:val="24"/>
        </w:rPr>
      </w:pPr>
      <w:r w:rsidRPr="00061657">
        <w:rPr>
          <w:sz w:val="24"/>
          <w:szCs w:val="24"/>
        </w:rPr>
        <w:t xml:space="preserve">Об утверждении Административного регламента </w:t>
      </w:r>
      <w:r w:rsidRPr="00061657">
        <w:rPr>
          <w:bCs/>
          <w:sz w:val="24"/>
          <w:szCs w:val="24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061657">
        <w:rPr>
          <w:sz w:val="24"/>
          <w:szCs w:val="24"/>
        </w:rPr>
        <w:t>.</w:t>
      </w:r>
    </w:p>
    <w:p w:rsidR="009F0CED" w:rsidRPr="00061657" w:rsidRDefault="009F0CED" w:rsidP="00061657">
      <w:pPr>
        <w:jc w:val="center"/>
        <w:rPr>
          <w:sz w:val="24"/>
          <w:szCs w:val="24"/>
        </w:rPr>
      </w:pPr>
    </w:p>
    <w:p w:rsidR="009F0CED" w:rsidRPr="00061657" w:rsidRDefault="009F0CED" w:rsidP="00061657">
      <w:pPr>
        <w:rPr>
          <w:sz w:val="24"/>
          <w:szCs w:val="24"/>
        </w:rPr>
      </w:pPr>
    </w:p>
    <w:p w:rsidR="009F0CED" w:rsidRPr="00061657" w:rsidRDefault="009F0CED" w:rsidP="00061657">
      <w:pPr>
        <w:ind w:firstLine="567"/>
        <w:jc w:val="both"/>
        <w:rPr>
          <w:sz w:val="24"/>
          <w:szCs w:val="24"/>
        </w:rPr>
      </w:pPr>
      <w:r w:rsidRPr="00061657">
        <w:rPr>
          <w:color w:val="000000"/>
          <w:sz w:val="24"/>
          <w:szCs w:val="24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061657">
        <w:rPr>
          <w:sz w:val="24"/>
          <w:szCs w:val="24"/>
        </w:rPr>
        <w:t>, и руководствуясь Уставом Бесплемяновского сельского поселения,</w:t>
      </w:r>
    </w:p>
    <w:p w:rsidR="009F0CED" w:rsidRPr="00061657" w:rsidRDefault="009F0CED" w:rsidP="00061657">
      <w:pPr>
        <w:rPr>
          <w:sz w:val="24"/>
          <w:szCs w:val="24"/>
        </w:rPr>
      </w:pPr>
    </w:p>
    <w:p w:rsidR="009F0CED" w:rsidRPr="00061657" w:rsidRDefault="009F0CED" w:rsidP="00061657">
      <w:pPr>
        <w:ind w:firstLine="360"/>
        <w:jc w:val="center"/>
        <w:rPr>
          <w:color w:val="5A5A4F"/>
          <w:sz w:val="24"/>
          <w:szCs w:val="24"/>
        </w:rPr>
      </w:pPr>
      <w:r w:rsidRPr="00061657">
        <w:rPr>
          <w:color w:val="000000"/>
          <w:sz w:val="24"/>
          <w:szCs w:val="24"/>
        </w:rPr>
        <w:t>ПОСТАНОВЛЯЮ:</w:t>
      </w:r>
    </w:p>
    <w:p w:rsidR="009F0CED" w:rsidRPr="00061657" w:rsidRDefault="009F0CED" w:rsidP="00061657">
      <w:pPr>
        <w:rPr>
          <w:sz w:val="24"/>
          <w:szCs w:val="24"/>
        </w:rPr>
      </w:pPr>
    </w:p>
    <w:p w:rsidR="009F0CED" w:rsidRPr="00061657" w:rsidRDefault="009F0CED" w:rsidP="00061657">
      <w:pPr>
        <w:ind w:firstLine="567"/>
        <w:jc w:val="both"/>
        <w:rPr>
          <w:sz w:val="24"/>
          <w:szCs w:val="24"/>
        </w:rPr>
      </w:pPr>
      <w:r w:rsidRPr="00061657">
        <w:rPr>
          <w:color w:val="000000"/>
          <w:sz w:val="24"/>
          <w:szCs w:val="24"/>
        </w:rPr>
        <w:t xml:space="preserve">1. Утвердить Административный регламент </w:t>
      </w:r>
      <w:r w:rsidRPr="00061657">
        <w:rPr>
          <w:bCs/>
          <w:sz w:val="24"/>
          <w:szCs w:val="24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061657">
        <w:rPr>
          <w:color w:val="000000"/>
          <w:sz w:val="24"/>
          <w:szCs w:val="24"/>
        </w:rPr>
        <w:t xml:space="preserve"> (Приложение прилагается).</w:t>
      </w:r>
    </w:p>
    <w:p w:rsidR="009F0CED" w:rsidRPr="00061657" w:rsidRDefault="009F0CED" w:rsidP="00061657">
      <w:pPr>
        <w:ind w:firstLine="567"/>
        <w:jc w:val="both"/>
        <w:rPr>
          <w:sz w:val="24"/>
          <w:szCs w:val="24"/>
        </w:rPr>
      </w:pPr>
      <w:r w:rsidRPr="00061657">
        <w:rPr>
          <w:color w:val="000000"/>
          <w:sz w:val="24"/>
          <w:szCs w:val="24"/>
        </w:rPr>
        <w:t xml:space="preserve">2. </w:t>
      </w:r>
      <w:proofErr w:type="gramStart"/>
      <w:r w:rsidRPr="00061657">
        <w:rPr>
          <w:color w:val="000000"/>
          <w:sz w:val="24"/>
          <w:szCs w:val="24"/>
        </w:rPr>
        <w:t>Контроль за</w:t>
      </w:r>
      <w:proofErr w:type="gramEnd"/>
      <w:r w:rsidRPr="00061657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F0CED" w:rsidRPr="00061657" w:rsidRDefault="009F0CED" w:rsidP="000616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61657">
        <w:rPr>
          <w:sz w:val="24"/>
          <w:szCs w:val="24"/>
        </w:rPr>
        <w:t xml:space="preserve">3. 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061657">
        <w:rPr>
          <w:sz w:val="24"/>
          <w:szCs w:val="24"/>
          <w:u w:val="single"/>
        </w:rPr>
        <w:t>www.umr34.</w:t>
      </w:r>
      <w:proofErr w:type="spellStart"/>
      <w:r w:rsidRPr="00061657">
        <w:rPr>
          <w:sz w:val="24"/>
          <w:szCs w:val="24"/>
          <w:u w:val="single"/>
          <w:lang w:val="en-US"/>
        </w:rPr>
        <w:t>ru</w:t>
      </w:r>
      <w:proofErr w:type="spellEnd"/>
      <w:r w:rsidRPr="00061657">
        <w:rPr>
          <w:sz w:val="24"/>
          <w:szCs w:val="24"/>
        </w:rPr>
        <w:t xml:space="preserve"> и разместить на информационных стендах сельского поселения согласно Уставу Бесплемяновского сельского поселения.</w:t>
      </w:r>
    </w:p>
    <w:p w:rsidR="009F0CED" w:rsidRPr="00061657" w:rsidRDefault="009F0CED" w:rsidP="00061657">
      <w:pPr>
        <w:ind w:firstLine="540"/>
        <w:jc w:val="both"/>
        <w:rPr>
          <w:sz w:val="24"/>
          <w:szCs w:val="24"/>
        </w:rPr>
      </w:pPr>
      <w:r w:rsidRPr="00061657">
        <w:rPr>
          <w:sz w:val="24"/>
          <w:szCs w:val="24"/>
        </w:rPr>
        <w:t xml:space="preserve">4. Настоящие постановление вступает в силу со дня его официального обнародования. </w:t>
      </w:r>
    </w:p>
    <w:p w:rsidR="009F0CED" w:rsidRPr="00061657" w:rsidRDefault="009F0CED" w:rsidP="00061657">
      <w:pPr>
        <w:rPr>
          <w:sz w:val="24"/>
          <w:szCs w:val="24"/>
        </w:rPr>
      </w:pPr>
    </w:p>
    <w:p w:rsidR="009F0CED" w:rsidRPr="00061657" w:rsidRDefault="009F0CED" w:rsidP="00061657">
      <w:pPr>
        <w:rPr>
          <w:color w:val="000000"/>
          <w:sz w:val="24"/>
          <w:szCs w:val="24"/>
        </w:rPr>
      </w:pPr>
      <w:r w:rsidRPr="00061657">
        <w:rPr>
          <w:color w:val="000000"/>
          <w:sz w:val="24"/>
          <w:szCs w:val="24"/>
        </w:rPr>
        <w:t xml:space="preserve">Глава Бесплемяновского </w:t>
      </w:r>
    </w:p>
    <w:p w:rsidR="009F0CED" w:rsidRPr="00061657" w:rsidRDefault="009F0CED" w:rsidP="00061657">
      <w:pPr>
        <w:rPr>
          <w:color w:val="000000"/>
          <w:sz w:val="24"/>
          <w:szCs w:val="24"/>
        </w:rPr>
      </w:pPr>
      <w:r w:rsidRPr="00061657">
        <w:rPr>
          <w:color w:val="000000"/>
          <w:sz w:val="24"/>
          <w:szCs w:val="24"/>
        </w:rPr>
        <w:t>сельского поселения                                                  С.С. Дворянчикова</w:t>
      </w:r>
    </w:p>
    <w:p w:rsidR="009F0CED" w:rsidRPr="00061657" w:rsidRDefault="009F0CED" w:rsidP="00061657">
      <w:pPr>
        <w:rPr>
          <w:sz w:val="24"/>
          <w:szCs w:val="24"/>
        </w:rPr>
      </w:pPr>
    </w:p>
    <w:bookmarkEnd w:id="0"/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61657">
        <w:rPr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61657">
        <w:rPr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61657">
        <w:rPr>
          <w:bCs/>
          <w:color w:val="000000"/>
          <w:sz w:val="24"/>
          <w:szCs w:val="24"/>
          <w:lang w:eastAsia="ar-SA"/>
        </w:rPr>
        <w:t>Бесплемяновского сельского поселения</w:t>
      </w: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  <w:r w:rsidRPr="00061657">
        <w:rPr>
          <w:bCs/>
          <w:color w:val="000000"/>
          <w:sz w:val="24"/>
          <w:szCs w:val="24"/>
          <w:lang w:eastAsia="ar-SA"/>
        </w:rPr>
        <w:t xml:space="preserve">от  03 августа </w:t>
      </w:r>
      <w:smartTag w:uri="urn:schemas-microsoft-com:office:smarttags" w:element="metricconverter">
        <w:smartTagPr>
          <w:attr w:name="ProductID" w:val="2016 г"/>
        </w:smartTagPr>
        <w:r w:rsidRPr="00061657">
          <w:rPr>
            <w:bCs/>
            <w:color w:val="000000"/>
            <w:sz w:val="24"/>
            <w:szCs w:val="24"/>
            <w:lang w:eastAsia="ar-SA"/>
          </w:rPr>
          <w:t>2016 г</w:t>
        </w:r>
      </w:smartTag>
      <w:r w:rsidRPr="00061657">
        <w:rPr>
          <w:bCs/>
          <w:color w:val="000000"/>
          <w:sz w:val="24"/>
          <w:szCs w:val="24"/>
          <w:lang w:eastAsia="ar-SA"/>
        </w:rPr>
        <w:t>.       № 65</w:t>
      </w: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9F0CED" w:rsidRPr="00061657" w:rsidRDefault="009F0CED" w:rsidP="00061657">
      <w:pPr>
        <w:pStyle w:val="Textbody"/>
        <w:spacing w:after="0"/>
        <w:jc w:val="center"/>
        <w:rPr>
          <w:rFonts w:cs="Times New Roman"/>
          <w:b/>
          <w:bCs/>
          <w:sz w:val="24"/>
        </w:rPr>
      </w:pPr>
      <w:r w:rsidRPr="00061657">
        <w:rPr>
          <w:rFonts w:cs="Times New Roman"/>
          <w:b/>
          <w:bCs/>
          <w:sz w:val="24"/>
        </w:rPr>
        <w:t>АДМИНИСТРАТИВНЫЙ РЕГЛАМЕНТ</w:t>
      </w:r>
    </w:p>
    <w:p w:rsidR="009F0CED" w:rsidRPr="00061657" w:rsidRDefault="009F0CED" w:rsidP="00061657">
      <w:pPr>
        <w:pStyle w:val="Textbody"/>
        <w:spacing w:after="0"/>
        <w:ind w:firstLine="705"/>
        <w:jc w:val="center"/>
        <w:rPr>
          <w:rFonts w:cs="Times New Roman"/>
          <w:b/>
          <w:bCs/>
          <w:sz w:val="24"/>
        </w:rPr>
      </w:pPr>
    </w:p>
    <w:p w:rsidR="009F0CED" w:rsidRPr="00061657" w:rsidRDefault="009F0CED" w:rsidP="00061657">
      <w:pPr>
        <w:pStyle w:val="Textbody"/>
        <w:spacing w:after="0"/>
        <w:jc w:val="center"/>
        <w:rPr>
          <w:rFonts w:cs="Times New Roman"/>
          <w:sz w:val="24"/>
        </w:rPr>
      </w:pPr>
      <w:r w:rsidRPr="00061657">
        <w:rPr>
          <w:rFonts w:cs="Times New Roman"/>
          <w:bCs/>
          <w:sz w:val="24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</w:p>
    <w:p w:rsidR="009F0CED" w:rsidRPr="00061657" w:rsidRDefault="009F0CED" w:rsidP="00061657">
      <w:pPr>
        <w:pStyle w:val="Textbody"/>
        <w:spacing w:after="0"/>
        <w:ind w:firstLine="705"/>
        <w:jc w:val="center"/>
        <w:rPr>
          <w:rFonts w:cs="Times New Roman"/>
          <w:sz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jc w:val="center"/>
        <w:rPr>
          <w:rFonts w:cs="Times New Roman"/>
          <w:bCs/>
          <w:sz w:val="24"/>
        </w:rPr>
      </w:pPr>
      <w:r w:rsidRPr="00061657">
        <w:rPr>
          <w:rFonts w:cs="Times New Roman"/>
          <w:bCs/>
          <w:sz w:val="24"/>
          <w:lang w:val="en-US"/>
        </w:rPr>
        <w:t>I</w:t>
      </w:r>
      <w:r w:rsidRPr="00061657">
        <w:rPr>
          <w:rFonts w:cs="Times New Roman"/>
          <w:bCs/>
          <w:sz w:val="24"/>
        </w:rPr>
        <w:t>. Общие положения</w:t>
      </w:r>
    </w:p>
    <w:p w:rsidR="009F0CED" w:rsidRPr="00061657" w:rsidRDefault="009F0CED" w:rsidP="00061657">
      <w:pPr>
        <w:pStyle w:val="Textbody"/>
        <w:spacing w:after="0"/>
        <w:ind w:firstLine="705"/>
        <w:jc w:val="center"/>
        <w:rPr>
          <w:rFonts w:cs="Times New Roman"/>
          <w:sz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1.1. </w:t>
      </w:r>
      <w:proofErr w:type="gramStart"/>
      <w:r w:rsidRPr="00061657">
        <w:rPr>
          <w:rFonts w:cs="Times New Roman"/>
          <w:sz w:val="24"/>
        </w:rPr>
        <w:t>Административный регламент предоставления муниципальной услуги «</w:t>
      </w:r>
      <w:r w:rsidRPr="00061657">
        <w:rPr>
          <w:rFonts w:cs="Times New Roman"/>
          <w:bCs/>
          <w:sz w:val="24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061657">
        <w:rPr>
          <w:rFonts w:cs="Times New Roman"/>
          <w:sz w:val="24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1.2. Муниципальная услуга - «</w:t>
      </w:r>
      <w:r w:rsidRPr="00061657">
        <w:rPr>
          <w:rFonts w:cs="Times New Roman"/>
          <w:bCs/>
          <w:sz w:val="24"/>
        </w:rPr>
        <w:t>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061657">
        <w:rPr>
          <w:rFonts w:cs="Times New Roman"/>
          <w:sz w:val="24"/>
        </w:rPr>
        <w:t xml:space="preserve"> на базе МКУ «Бесплемяновский сельский клуб» включает: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proofErr w:type="gramStart"/>
      <w:r w:rsidRPr="00061657">
        <w:rPr>
          <w:rFonts w:cs="Times New Roman"/>
          <w:sz w:val="24"/>
        </w:rPr>
        <w:t>- проведение различных по форме и тематике культурных мероприятий (праздников,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прочее);</w:t>
      </w:r>
      <w:proofErr w:type="gramEnd"/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организация работы клубных формирований (любительских творческих коллективов, кружков, клубов по интересам различной направленности и других клубных формирований);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proofErr w:type="gramStart"/>
      <w:r w:rsidRPr="00061657">
        <w:rPr>
          <w:rFonts w:cs="Times New Roman"/>
          <w:sz w:val="24"/>
        </w:rPr>
        <w:t xml:space="preserve">Услуги МКУ «Бесплемяновский сельский клуб»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 зале, танцевальном, выставочном зале, на площади, стадионе, поляне, ферме, в учебном заведении и т.д.). </w:t>
      </w:r>
      <w:proofErr w:type="gramEnd"/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Услуги МКУ «Бесплемяновский сельский клуб»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1.4. Оказание муниципальной услуги осуществляется муниципальным казенным учреждением «Бесплемяновский сельский клуб» Урюпинского муниципального района.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ab/>
        <w:t>Местонахождение: Волгоградская область, Урюпинский район, х. Бесплемяновский, ул. Центральная, дом 29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1.5. МКУ «Бесплемяновский сельский клуб» работает по следующему графику: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в зимний период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вторник                      15:00 – 21:00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среда                           10:00 – 13:00; 18:00 – 21:00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четверг                       15:00 – 21:00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пятница                      15:00 – 21:00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суббота                       15:00 – 21:00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воскресенье                12:00 – 14:00; 19:00 – 22:00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lastRenderedPageBreak/>
        <w:t xml:space="preserve">понедельник - выходной   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в летний период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вторник                      16:00 – 22:00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среда                           10:00 – 13:00; 19:00 – 22:00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четверг                       16:00 – 22:00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пятница                     16:00 – 22:00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суббота                      16:00 – 22:00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>воскресенье               12:00 – 14:00; 19:00 – 22:00</w:t>
      </w:r>
    </w:p>
    <w:p w:rsidR="009F0CED" w:rsidRPr="00061657" w:rsidRDefault="009F0CED" w:rsidP="00061657">
      <w:pPr>
        <w:rPr>
          <w:sz w:val="24"/>
          <w:szCs w:val="24"/>
        </w:rPr>
      </w:pPr>
      <w:r w:rsidRPr="00061657">
        <w:rPr>
          <w:sz w:val="24"/>
          <w:szCs w:val="24"/>
        </w:rPr>
        <w:t xml:space="preserve">понедельник - выходной   </w:t>
      </w:r>
    </w:p>
    <w:p w:rsidR="009F0CED" w:rsidRPr="00061657" w:rsidRDefault="009F0CED" w:rsidP="00061657">
      <w:pPr>
        <w:rPr>
          <w:sz w:val="24"/>
          <w:szCs w:val="24"/>
          <w:u w:val="single"/>
        </w:rPr>
      </w:pP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ab/>
        <w:t>Контактные телефоны: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Телефон руководителя МКУ «Бесплемяновский сельский клуб» 8(84442) 4-65-73.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Телефон специалиста, предоставляющего услугу (далее специалист): 8(84442) 4-65-73.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ab/>
        <w:t>Консультации (справки) о предоставлении муниципальной услуги предоставляются специалистом МКУ «Бесплемяновский сельский клуб».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1.6. Индивидуальное консультирование производится в устной и письменной форме.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1.7. Индивидуальное устное консультирование по процедуре предоставления муниципальной услуги осуществляется специалистом МКУ «Бесплемяновский сельский клуб»: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 личному обращению;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 письменному обращению;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 телефону;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 электронной почте.</w:t>
      </w:r>
    </w:p>
    <w:p w:rsidR="009F0CED" w:rsidRPr="00061657" w:rsidRDefault="009F0CED" w:rsidP="00061657">
      <w:pPr>
        <w:pStyle w:val="Textbody"/>
        <w:spacing w:after="0"/>
        <w:ind w:left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1.8. Консультации предоставляются по следующим вопросам: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перечень документов необходимых для предоставления муниципальной услуги;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требования к документам, прилагаемым к заявлению;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время приема и выдачи документов;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сроки исполнения муниципальной услуги;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1.9. Индивидуальное письменное консультирование осуществляется при письменном обращении заинтересованного лица в МКУ «Бесплемяновский сельский клуб». Письменный ответ подписывается руководителем МКУ «Бесплемяновский сельский клуб»,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1.11. При ответах на телефонные звонки специалист МКУ «Бесплемяновский сельский клуб»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1.12. Рекомендуемое время для консультации по телефону — 5 минут.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1.15. Одновременное консультирование по телефону и прием документов не допускается.</w:t>
      </w:r>
    </w:p>
    <w:p w:rsidR="009F0CED" w:rsidRPr="00061657" w:rsidRDefault="009F0CED" w:rsidP="00061657">
      <w:pPr>
        <w:pStyle w:val="17"/>
        <w:shd w:val="clear" w:color="auto" w:fill="auto"/>
        <w:tabs>
          <w:tab w:val="left" w:pos="0"/>
        </w:tabs>
        <w:spacing w:before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061657">
        <w:rPr>
          <w:rFonts w:ascii="Times New Roman" w:hAnsi="Times New Roman"/>
          <w:sz w:val="24"/>
          <w:szCs w:val="24"/>
        </w:rPr>
        <w:lastRenderedPageBreak/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061657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www</w:t>
      </w:r>
      <w:r w:rsidRPr="00061657">
        <w:rPr>
          <w:rFonts w:ascii="Times New Roman" w:hAnsi="Times New Roman"/>
          <w:color w:val="548DD4"/>
          <w:sz w:val="24"/>
          <w:szCs w:val="24"/>
          <w:u w:val="single"/>
        </w:rPr>
        <w:t xml:space="preserve">. </w:t>
      </w:r>
      <w:proofErr w:type="spellStart"/>
      <w:r w:rsidRPr="00061657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umr</w:t>
      </w:r>
      <w:proofErr w:type="spellEnd"/>
      <w:r w:rsidRPr="00061657">
        <w:rPr>
          <w:rFonts w:ascii="Times New Roman" w:hAnsi="Times New Roman"/>
          <w:color w:val="548DD4"/>
          <w:sz w:val="24"/>
          <w:szCs w:val="24"/>
          <w:u w:val="single"/>
        </w:rPr>
        <w:t xml:space="preserve"> 34.</w:t>
      </w:r>
      <w:proofErr w:type="spellStart"/>
      <w:r w:rsidRPr="00061657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ru</w:t>
      </w:r>
      <w:proofErr w:type="spellEnd"/>
      <w:r w:rsidRPr="00061657">
        <w:rPr>
          <w:rFonts w:ascii="Times New Roman" w:hAnsi="Times New Roman"/>
          <w:sz w:val="24"/>
          <w:szCs w:val="24"/>
        </w:rPr>
        <w:t>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061657">
        <w:rPr>
          <w:rFonts w:cs="Times New Roman"/>
          <w:bCs/>
          <w:sz w:val="24"/>
          <w:lang w:val="en-US"/>
        </w:rPr>
        <w:t>II</w:t>
      </w:r>
      <w:r w:rsidRPr="00061657">
        <w:rPr>
          <w:rFonts w:cs="Times New Roman"/>
          <w:bCs/>
          <w:sz w:val="24"/>
        </w:rPr>
        <w:t>. Стандарт предоставления муниципальной услуги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2.1. Наименование муниципальной услуги: </w:t>
      </w:r>
      <w:r w:rsidRPr="00061657">
        <w:rPr>
          <w:rFonts w:cs="Times New Roman"/>
          <w:bCs/>
          <w:sz w:val="24"/>
        </w:rPr>
        <w:t>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061657">
        <w:rPr>
          <w:rFonts w:cs="Times New Roman"/>
          <w:sz w:val="24"/>
        </w:rPr>
        <w:t>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2.2. Наименование органа, предоставляющего муниципальную услугу, - МКУ «Бесплемяновский сельский клуб».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2.3. Результатом предоставления муниципальной услуги является отчет о проведении мероприятия, который может иметь любую форму (текстовый, финансовый, оценочный лист т.д.). 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При исполнении муниципальной услуги МКУ «Бесплемяновский сельский клуб»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2.4. Срок предоставления муниципальной услуги.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2.4.1. Срок 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определяется годовым планом культурно-досуговых мероприятий на территории Бесплемяновского сельского поселения. 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2.4.2. Срок ожидания регистрации заявления о предоставлении муниципальной услуги не более 15 минут.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2.5. Правовыми основаниями для предоставления муниципальной услуги являются: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Конституция Российской Федерации;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Гражданский кодекс Российской Федерации;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Федеральный закон от 22.0.1996 г. №7-ФЗ «</w:t>
      </w:r>
      <w:proofErr w:type="gramStart"/>
      <w:r w:rsidRPr="00061657">
        <w:rPr>
          <w:rFonts w:cs="Times New Roman"/>
          <w:sz w:val="24"/>
        </w:rPr>
        <w:t>О</w:t>
      </w:r>
      <w:proofErr w:type="gramEnd"/>
      <w:r w:rsidRPr="00061657">
        <w:rPr>
          <w:rFonts w:cs="Times New Roman"/>
          <w:sz w:val="24"/>
        </w:rPr>
        <w:t xml:space="preserve"> некоммерческих организация»;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«Основы законодательства Российской Федерации о культуре» от 09.10.1992 г. № 3612-1;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Устав администрации Бесплемяновского сельского поселения;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9F0CED" w:rsidRPr="00061657" w:rsidRDefault="009F0CED" w:rsidP="00061657">
      <w:pPr>
        <w:pStyle w:val="Textbody"/>
        <w:numPr>
          <w:ilvl w:val="1"/>
          <w:numId w:val="5"/>
        </w:numPr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Перечень необходимых для оказания муниципальной услуги документов:</w:t>
      </w:r>
    </w:p>
    <w:p w:rsidR="009F0CED" w:rsidRPr="00061657" w:rsidRDefault="009F0CED" w:rsidP="0006165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заявление о доступе к участию в культурно-досуговом мероприятии;</w:t>
      </w:r>
    </w:p>
    <w:p w:rsidR="009F0CED" w:rsidRPr="00061657" w:rsidRDefault="009F0CED" w:rsidP="0006165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F0CED" w:rsidRPr="00061657" w:rsidRDefault="009F0CED" w:rsidP="00061657">
      <w:pPr>
        <w:pStyle w:val="ConsPlusDocLi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F0CED" w:rsidRPr="00061657" w:rsidRDefault="009F0CED" w:rsidP="00061657">
      <w:pPr>
        <w:pStyle w:val="Standard"/>
        <w:autoSpaceDE w:val="0"/>
        <w:ind w:firstLine="708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договор о культурном сотрудничестве;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- заверенный перевод </w:t>
      </w:r>
      <w:proofErr w:type="gramStart"/>
      <w:r w:rsidRPr="00061657">
        <w:rPr>
          <w:rFonts w:cs="Times New Roman"/>
          <w:sz w:val="24"/>
        </w:rPr>
        <w:t xml:space="preserve">на русский язык документов о государственной регистрации </w:t>
      </w:r>
      <w:r w:rsidRPr="00061657">
        <w:rPr>
          <w:rFonts w:cs="Times New Roman"/>
          <w:sz w:val="24"/>
        </w:rPr>
        <w:lastRenderedPageBreak/>
        <w:t>юридического лица в соответствии с законодательством иностранного государства в случае</w:t>
      </w:r>
      <w:proofErr w:type="gramEnd"/>
      <w:r w:rsidRPr="00061657">
        <w:rPr>
          <w:rFonts w:cs="Times New Roman"/>
          <w:sz w:val="24"/>
        </w:rPr>
        <w:t>, если заявителем является иностранное юридическое лицо;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документ, подтверждающий предварительную оплату (в случае если муниципальная услуга оказывается за плату)</w:t>
      </w:r>
    </w:p>
    <w:p w:rsidR="009F0CED" w:rsidRPr="00061657" w:rsidRDefault="009F0CED" w:rsidP="00061657">
      <w:pPr>
        <w:pStyle w:val="ConsPlusDocList"/>
        <w:numPr>
          <w:ilvl w:val="1"/>
          <w:numId w:val="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F0CED" w:rsidRPr="00061657" w:rsidRDefault="009F0CED" w:rsidP="0006165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0CED" w:rsidRPr="00061657" w:rsidRDefault="009F0CED" w:rsidP="0006165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57">
        <w:rPr>
          <w:rFonts w:ascii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61657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2.8. В предоставлении муниципальной услуги может быть отказано в случае: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отсутствия данного вида культурно-досугового мероприятия в планах МКУ «Бесплемяновский сельский клуб»;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несоблюдение условий проведения мероприятия;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возникновение обстоятельств непреодолимой силы не позволивших провести культурно-досуговое мероприятие;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отсутствие у получателя услуги билета, дающего право на посещение мероприятия в день и время обращения, при условии платного проведения мероприятия;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отсутствия свободных мест, если посещение мероприятия бесплатно, но количество мест ограничено количеством посадочных мест в зал, где проводится мероприятие;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нахождения получателя услуги в состоянии алкогольного, наркотического опьянения;</w:t>
      </w:r>
    </w:p>
    <w:p w:rsidR="009F0CED" w:rsidRPr="00061657" w:rsidRDefault="009F0CED" w:rsidP="00061657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2.9. Муниципальная услуга предоставляется </w:t>
      </w:r>
      <w:proofErr w:type="gramStart"/>
      <w:r w:rsidRPr="00061657">
        <w:rPr>
          <w:rFonts w:cs="Times New Roman"/>
          <w:sz w:val="24"/>
        </w:rPr>
        <w:t>заявителям</w:t>
      </w:r>
      <w:proofErr w:type="gramEnd"/>
      <w:r w:rsidRPr="00061657">
        <w:rPr>
          <w:rFonts w:cs="Times New Roman"/>
          <w:sz w:val="24"/>
        </w:rPr>
        <w:t xml:space="preserve"> как на безвозмездной, так и на платной основе.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2.10. Требования к местам предоставления муниципальной услуги.</w:t>
      </w:r>
    </w:p>
    <w:p w:rsidR="009F0CED" w:rsidRPr="00061657" w:rsidRDefault="009F0CED" w:rsidP="00061657">
      <w:pPr>
        <w:ind w:right="6" w:firstLine="697"/>
        <w:contextualSpacing/>
        <w:jc w:val="both"/>
        <w:rPr>
          <w:sz w:val="24"/>
          <w:szCs w:val="24"/>
        </w:rPr>
      </w:pPr>
      <w:r w:rsidRPr="00061657">
        <w:rPr>
          <w:sz w:val="24"/>
          <w:szCs w:val="24"/>
        </w:rPr>
        <w:t>Требования к помещениям, в которых предоставляются муниципальные  услуги, к залу ожидания, местам для  заполнения  запросов о  предоставлении 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9F0CED" w:rsidRPr="00061657" w:rsidRDefault="009F0CED" w:rsidP="00061657">
      <w:pPr>
        <w:ind w:right="6" w:firstLine="697"/>
        <w:contextualSpacing/>
        <w:jc w:val="both"/>
        <w:rPr>
          <w:sz w:val="24"/>
          <w:szCs w:val="24"/>
        </w:rPr>
      </w:pPr>
      <w:r w:rsidRPr="00061657">
        <w:rPr>
          <w:sz w:val="24"/>
          <w:szCs w:val="24"/>
        </w:rPr>
        <w:t xml:space="preserve"> Требования  к  помещениям, в которых </w:t>
      </w:r>
      <w:proofErr w:type="gramStart"/>
      <w:r w:rsidRPr="00061657">
        <w:rPr>
          <w:sz w:val="24"/>
          <w:szCs w:val="24"/>
        </w:rPr>
        <w:t>предоставляются  муниципальные  услуги должны</w:t>
      </w:r>
      <w:proofErr w:type="gramEnd"/>
      <w:r w:rsidRPr="00061657">
        <w:rPr>
          <w:sz w:val="24"/>
          <w:szCs w:val="24"/>
        </w:rPr>
        <w:t xml:space="preserve">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Для осуществления приема граждан-инвалидов должны быть  созданы  следующие  условия: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помещения оборудованы пандусами, специальными ограждениями и перилами;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57">
        <w:rPr>
          <w:rFonts w:ascii="Times New Roman" w:hAnsi="Times New Roman" w:cs="Times New Roman"/>
          <w:sz w:val="24"/>
          <w:szCs w:val="24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 xml:space="preserve">беспрепятственный вход инвалидов </w:t>
      </w:r>
      <w:proofErr w:type="gramStart"/>
      <w:r w:rsidRPr="000616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1657">
        <w:rPr>
          <w:rFonts w:ascii="Times New Roman" w:hAnsi="Times New Roman" w:cs="Times New Roman"/>
          <w:sz w:val="24"/>
          <w:szCs w:val="24"/>
        </w:rPr>
        <w:t xml:space="preserve"> учреждение и выход из  него;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возможность  самостоятельного  передвижения инвалидов по территории учреждения;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 расстройства функции зрения и </w:t>
      </w:r>
      <w:r w:rsidRPr="00061657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оказания им  помощи  на  территории  учреждения;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06165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61657">
        <w:rPr>
          <w:rFonts w:ascii="Times New Roman" w:hAnsi="Times New Roman" w:cs="Times New Roman"/>
          <w:sz w:val="24"/>
          <w:szCs w:val="24"/>
        </w:rPr>
        <w:t>я передвижения (кресел-колясок);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57">
        <w:rPr>
          <w:rFonts w:ascii="Times New Roman" w:hAnsi="Times New Roman" w:cs="Times New Roman"/>
          <w:sz w:val="24"/>
          <w:szCs w:val="24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предоставление, при  необходимости, услуги по  месту жительства инвалида или в дистанционном  режиме;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Помещение сотрудника должно соответствовать следующим требованиям: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наличие офисной мебели;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возможность доступа к справочным правовым системам.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9F0CED" w:rsidRPr="00061657" w:rsidRDefault="009F0CED" w:rsidP="00061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услуги».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 xml:space="preserve"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</w:t>
      </w:r>
      <w:r w:rsidRPr="00061657">
        <w:rPr>
          <w:rFonts w:ascii="Times New Roman" w:hAnsi="Times New Roman" w:cs="Times New Roman"/>
          <w:sz w:val="24"/>
          <w:szCs w:val="24"/>
        </w:rPr>
        <w:lastRenderedPageBreak/>
        <w:t>заполнения документов, снабжены бланками заявлений и канцелярскими принадлежностями.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F0CED" w:rsidRPr="00061657" w:rsidRDefault="009F0CED" w:rsidP="00061657">
      <w:pPr>
        <w:pStyle w:val="Standard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бланк заявления о предоставлении доступа к культурно-досуговому мероприятию;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9F0CED" w:rsidRPr="00061657" w:rsidRDefault="009F0CED" w:rsidP="00061657">
      <w:pPr>
        <w:pStyle w:val="Standard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порядок получения консультаций.</w:t>
      </w:r>
    </w:p>
    <w:p w:rsidR="009F0CED" w:rsidRPr="00061657" w:rsidRDefault="009F0CED" w:rsidP="00061657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стоимость билета (при проведении платного мероприятия);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муниципальной услуги: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заявительный порядок обращения за предоставлением муниципальной услуги;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открытость деятельности при предоставлении муниципальной услуги;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доступность обращения за предоставлением муниципальной услуги;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- размещение информации о порядке предоставления муниципальной услуги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061657">
        <w:rPr>
          <w:rFonts w:cs="Times New Roman"/>
          <w:color w:val="548DD4"/>
          <w:sz w:val="24"/>
          <w:u w:val="single"/>
          <w:lang w:val="en-US"/>
        </w:rPr>
        <w:t>www</w:t>
      </w:r>
      <w:r w:rsidRPr="00061657">
        <w:rPr>
          <w:rFonts w:cs="Times New Roman"/>
          <w:color w:val="548DD4"/>
          <w:sz w:val="24"/>
          <w:u w:val="single"/>
        </w:rPr>
        <w:t xml:space="preserve">. </w:t>
      </w:r>
      <w:proofErr w:type="spellStart"/>
      <w:r w:rsidRPr="00061657">
        <w:rPr>
          <w:rFonts w:cs="Times New Roman"/>
          <w:color w:val="548DD4"/>
          <w:sz w:val="24"/>
          <w:u w:val="single"/>
          <w:lang w:val="en-US"/>
        </w:rPr>
        <w:t>umr</w:t>
      </w:r>
      <w:proofErr w:type="spellEnd"/>
      <w:r w:rsidRPr="00061657">
        <w:rPr>
          <w:rFonts w:cs="Times New Roman"/>
          <w:color w:val="548DD4"/>
          <w:sz w:val="24"/>
          <w:u w:val="single"/>
        </w:rPr>
        <w:t xml:space="preserve"> 34.</w:t>
      </w:r>
      <w:proofErr w:type="spellStart"/>
      <w:r w:rsidRPr="00061657">
        <w:rPr>
          <w:rFonts w:cs="Times New Roman"/>
          <w:color w:val="548DD4"/>
          <w:sz w:val="24"/>
          <w:u w:val="single"/>
          <w:lang w:val="en-US"/>
        </w:rPr>
        <w:t>ru</w:t>
      </w:r>
      <w:proofErr w:type="spellEnd"/>
      <w:r w:rsidRPr="00061657">
        <w:rPr>
          <w:rFonts w:cs="Times New Roman"/>
          <w:sz w:val="24"/>
        </w:rPr>
        <w:t>.</w:t>
      </w:r>
    </w:p>
    <w:p w:rsidR="009F0CED" w:rsidRPr="00061657" w:rsidRDefault="009F0CED" w:rsidP="00061657">
      <w:pPr>
        <w:pStyle w:val="17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jc w:val="center"/>
        <w:rPr>
          <w:rFonts w:cs="Times New Roman"/>
          <w:bCs/>
          <w:sz w:val="24"/>
        </w:rPr>
      </w:pPr>
      <w:r w:rsidRPr="00061657">
        <w:rPr>
          <w:rFonts w:cs="Times New Roman"/>
          <w:bCs/>
          <w:sz w:val="24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9F0CED" w:rsidRPr="00061657" w:rsidRDefault="009F0CED" w:rsidP="00061657">
      <w:pPr>
        <w:pStyle w:val="17"/>
        <w:shd w:val="clear" w:color="auto" w:fill="auto"/>
        <w:tabs>
          <w:tab w:val="left" w:pos="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rPr>
          <w:rFonts w:cs="Times New Roman"/>
          <w:sz w:val="24"/>
        </w:rPr>
      </w:pPr>
      <w:r w:rsidRPr="00061657">
        <w:rPr>
          <w:rFonts w:cs="Times New Roman"/>
          <w:sz w:val="24"/>
        </w:rPr>
        <w:tab/>
        <w:t>3.1. Последовательность административных процедур.</w:t>
      </w:r>
    </w:p>
    <w:p w:rsidR="009F0CED" w:rsidRPr="00061657" w:rsidRDefault="009F0CED" w:rsidP="00061657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прием и регистрация заявления, запрос документов, возврат заявления и документов заявителю;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проверка принятых от заявителя документов;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- подготовка и принятие решения о доступе заявителя к культурно-досуговому мероприятию;</w:t>
      </w:r>
    </w:p>
    <w:p w:rsidR="009F0CED" w:rsidRPr="00061657" w:rsidRDefault="009F0CED" w:rsidP="00061657">
      <w:pPr>
        <w:pStyle w:val="Standard"/>
        <w:tabs>
          <w:tab w:val="left" w:pos="705"/>
        </w:tabs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3.2. Прием и регистрация заявления, запрос документов, отказ в предоставлении муниципальной услуги.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3.2.1. Основанием для начала предоставления муниципальной услуги является обращение заявителя с заявлением о доступе к культурно-досуговому мероприятию;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Ответственный исполнитель, принимающий заявление: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b/>
          <w:bCs/>
          <w:sz w:val="24"/>
        </w:rPr>
        <w:lastRenderedPageBreak/>
        <w:t xml:space="preserve"> </w:t>
      </w:r>
      <w:r w:rsidRPr="00061657">
        <w:rPr>
          <w:rFonts w:cs="Times New Roman"/>
          <w:sz w:val="24"/>
        </w:rPr>
        <w:t xml:space="preserve"> при необходимости оказывает содействие в составлении заявления;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 вносит в установленном порядке запись о приеме заявления в журнал регистрации заявлений;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F0CED" w:rsidRPr="00061657" w:rsidRDefault="009F0CED" w:rsidP="00061657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9F0CED" w:rsidRPr="00061657" w:rsidRDefault="009F0CED" w:rsidP="00061657">
      <w:pPr>
        <w:pStyle w:val="Standard"/>
        <w:autoSpaceDE w:val="0"/>
        <w:ind w:firstLine="709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Максимальный срок выполнения указанных административных процедур не может превышать 15 минут.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3.2.2. Ответственный исполнитель, принявший заявление в течение трех рабочих дней </w:t>
      </w:r>
      <w:proofErr w:type="gramStart"/>
      <w:r w:rsidRPr="00061657">
        <w:rPr>
          <w:rFonts w:cs="Times New Roman"/>
          <w:sz w:val="24"/>
        </w:rPr>
        <w:t>подготавливает</w:t>
      </w:r>
      <w:proofErr w:type="gramEnd"/>
      <w:r w:rsidRPr="00061657">
        <w:rPr>
          <w:rFonts w:cs="Times New Roman"/>
          <w:sz w:val="24"/>
        </w:rPr>
        <w:t xml:space="preserve"> принимает решение о доступе к мероприятию или отказе.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9F0CED" w:rsidRPr="00061657" w:rsidRDefault="009F0CED" w:rsidP="00061657">
      <w:pPr>
        <w:pStyle w:val="Standard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3.2.3. Ответственный исполнитель, принявший заявление, при наличии оснований для отказа в доступе к мероприятию, возвращает заявление и документы.</w:t>
      </w:r>
    </w:p>
    <w:p w:rsidR="009F0CED" w:rsidRPr="00061657" w:rsidRDefault="009F0CED" w:rsidP="00061657">
      <w:pPr>
        <w:pStyle w:val="Standard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При отсутствии оснований для возвращения заявления и документов обеспечивает доступ к мероприятию.</w:t>
      </w:r>
    </w:p>
    <w:p w:rsidR="009F0CED" w:rsidRPr="00061657" w:rsidRDefault="009F0CED" w:rsidP="00061657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3.2.4. Срок исполнения данной процедуры не должен превышать 30 дней со дня поступления заявления.</w:t>
      </w:r>
    </w:p>
    <w:p w:rsidR="009F0CED" w:rsidRPr="00061657" w:rsidRDefault="009F0CED" w:rsidP="00061657">
      <w:pPr>
        <w:pStyle w:val="Standard"/>
        <w:autoSpaceDE w:val="0"/>
        <w:ind w:left="705"/>
        <w:jc w:val="both"/>
        <w:rPr>
          <w:rFonts w:cs="Times New Roman"/>
          <w:sz w:val="24"/>
        </w:rPr>
      </w:pPr>
    </w:p>
    <w:p w:rsidR="009F0CED" w:rsidRPr="00061657" w:rsidRDefault="009F0CED" w:rsidP="00061657">
      <w:pPr>
        <w:pStyle w:val="Textbody"/>
        <w:spacing w:after="0"/>
        <w:jc w:val="center"/>
        <w:rPr>
          <w:rFonts w:cs="Times New Roman"/>
          <w:bCs/>
          <w:sz w:val="24"/>
        </w:rPr>
      </w:pPr>
      <w:r w:rsidRPr="00061657">
        <w:rPr>
          <w:rFonts w:cs="Times New Roman"/>
          <w:bCs/>
          <w:sz w:val="24"/>
        </w:rPr>
        <w:t>IV.</w:t>
      </w:r>
      <w:r w:rsidRPr="00061657">
        <w:rPr>
          <w:rFonts w:cs="Times New Roman"/>
          <w:sz w:val="24"/>
        </w:rPr>
        <w:t xml:space="preserve"> </w:t>
      </w:r>
      <w:r w:rsidRPr="00061657">
        <w:rPr>
          <w:rFonts w:cs="Times New Roman"/>
          <w:bCs/>
          <w:sz w:val="24"/>
        </w:rPr>
        <w:t xml:space="preserve">Формы </w:t>
      </w:r>
      <w:proofErr w:type="gramStart"/>
      <w:r w:rsidRPr="00061657">
        <w:rPr>
          <w:rFonts w:cs="Times New Roman"/>
          <w:bCs/>
          <w:sz w:val="24"/>
        </w:rPr>
        <w:t>контроля за</w:t>
      </w:r>
      <w:proofErr w:type="gramEnd"/>
      <w:r w:rsidRPr="00061657">
        <w:rPr>
          <w:rFonts w:cs="Times New Roman"/>
          <w:bCs/>
          <w:sz w:val="24"/>
        </w:rPr>
        <w:t xml:space="preserve"> исполнением </w:t>
      </w:r>
    </w:p>
    <w:p w:rsidR="009F0CED" w:rsidRPr="00061657" w:rsidRDefault="009F0CED" w:rsidP="00061657">
      <w:pPr>
        <w:pStyle w:val="Textbody"/>
        <w:spacing w:after="0"/>
        <w:jc w:val="center"/>
        <w:rPr>
          <w:rFonts w:cs="Times New Roman"/>
          <w:sz w:val="24"/>
        </w:rPr>
      </w:pPr>
      <w:r w:rsidRPr="00061657">
        <w:rPr>
          <w:rFonts w:cs="Times New Roman"/>
          <w:bCs/>
          <w:sz w:val="24"/>
        </w:rPr>
        <w:t>Административного регламента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4.1 Текущий </w:t>
      </w:r>
      <w:proofErr w:type="gramStart"/>
      <w:r w:rsidRPr="00061657">
        <w:rPr>
          <w:rFonts w:cs="Times New Roman"/>
          <w:sz w:val="24"/>
        </w:rPr>
        <w:t>контроль за</w:t>
      </w:r>
      <w:proofErr w:type="gramEnd"/>
      <w:r w:rsidRPr="00061657">
        <w:rPr>
          <w:rFonts w:cs="Times New Roman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Бесплемяновского сельского поселения.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 xml:space="preserve">4.2. Текущий </w:t>
      </w:r>
      <w:proofErr w:type="gramStart"/>
      <w:r w:rsidRPr="00061657">
        <w:rPr>
          <w:rFonts w:cs="Times New Roman"/>
          <w:sz w:val="24"/>
        </w:rPr>
        <w:t>контроль за</w:t>
      </w:r>
      <w:proofErr w:type="gramEnd"/>
      <w:r w:rsidRPr="00061657">
        <w:rPr>
          <w:rFonts w:cs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9F0CED" w:rsidRPr="00061657" w:rsidRDefault="009F0CED" w:rsidP="00061657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061657">
        <w:rPr>
          <w:rFonts w:cs="Times New Roman"/>
          <w:bCs/>
          <w:sz w:val="24"/>
          <w:lang w:val="en-US"/>
        </w:rPr>
        <w:t>V</w:t>
      </w:r>
      <w:r w:rsidRPr="00061657">
        <w:rPr>
          <w:rFonts w:cs="Times New Roman"/>
          <w:bCs/>
          <w:sz w:val="24"/>
        </w:rPr>
        <w:t>. Д</w:t>
      </w:r>
      <w:r w:rsidRPr="00061657">
        <w:rPr>
          <w:rFonts w:cs="Times New Roman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F0CED" w:rsidRPr="00061657" w:rsidRDefault="009F0CED" w:rsidP="00061657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9F0CED" w:rsidRPr="00061657" w:rsidRDefault="009F0CED" w:rsidP="00061657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lastRenderedPageBreak/>
        <w:t xml:space="preserve">5.1. Заявитель имеет право обратиться с </w:t>
      </w:r>
      <w:proofErr w:type="gramStart"/>
      <w:r w:rsidRPr="00061657">
        <w:rPr>
          <w:rFonts w:cs="Times New Roman"/>
          <w:sz w:val="24"/>
        </w:rPr>
        <w:t>жалобой</w:t>
      </w:r>
      <w:proofErr w:type="gramEnd"/>
      <w:r w:rsidRPr="00061657">
        <w:rPr>
          <w:rFonts w:cs="Times New Roman"/>
          <w:sz w:val="24"/>
        </w:rPr>
        <w:t xml:space="preserve"> в том числе в следующих случаях: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5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5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9F0CED" w:rsidRPr="00061657" w:rsidRDefault="009F0CED" w:rsidP="00061657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 xml:space="preserve"> - главе администрации на решения, действия (бездействие) ответственного исполнителя;</w:t>
      </w:r>
    </w:p>
    <w:p w:rsidR="009F0CED" w:rsidRPr="00061657" w:rsidRDefault="009F0CED" w:rsidP="00061657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061657">
        <w:rPr>
          <w:rFonts w:cs="Times New Roman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5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61657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657">
        <w:rPr>
          <w:rFonts w:ascii="Times New Roman" w:hAnsi="Times New Roman" w:cs="Times New Roman"/>
          <w:sz w:val="24"/>
          <w:szCs w:val="24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0CED" w:rsidRPr="00061657" w:rsidRDefault="009F0CED" w:rsidP="00061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1657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06165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6165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F0CED" w:rsidRPr="00061657" w:rsidSect="0094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BCB"/>
    <w:multiLevelType w:val="multilevel"/>
    <w:tmpl w:val="C450A6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07777E36"/>
    <w:multiLevelType w:val="multilevel"/>
    <w:tmpl w:val="45C65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B1604B3"/>
    <w:multiLevelType w:val="multilevel"/>
    <w:tmpl w:val="E050DF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0D786D74"/>
    <w:multiLevelType w:val="multilevel"/>
    <w:tmpl w:val="9DAE9E8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124347E"/>
    <w:multiLevelType w:val="multilevel"/>
    <w:tmpl w:val="04F22F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D8A7E9F"/>
    <w:multiLevelType w:val="multilevel"/>
    <w:tmpl w:val="F03E434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7397B8D"/>
    <w:multiLevelType w:val="multilevel"/>
    <w:tmpl w:val="2F94C0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8">
    <w:nsid w:val="302B122C"/>
    <w:multiLevelType w:val="multilevel"/>
    <w:tmpl w:val="9CF855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346846D3"/>
    <w:multiLevelType w:val="multilevel"/>
    <w:tmpl w:val="AC2ECF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3B5A2DF5"/>
    <w:multiLevelType w:val="multilevel"/>
    <w:tmpl w:val="9730AA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4078039D"/>
    <w:multiLevelType w:val="multilevel"/>
    <w:tmpl w:val="B8A414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2B32110"/>
    <w:multiLevelType w:val="multilevel"/>
    <w:tmpl w:val="37CAAB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F037D5B"/>
    <w:multiLevelType w:val="hybridMultilevel"/>
    <w:tmpl w:val="CA28F52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0E"/>
    <w:rsid w:val="00003F31"/>
    <w:rsid w:val="00006FA2"/>
    <w:rsid w:val="000364FC"/>
    <w:rsid w:val="00061657"/>
    <w:rsid w:val="00085A04"/>
    <w:rsid w:val="000A07C8"/>
    <w:rsid w:val="000A4DD5"/>
    <w:rsid w:val="000B3C13"/>
    <w:rsid w:val="000D07CD"/>
    <w:rsid w:val="00176717"/>
    <w:rsid w:val="0017711C"/>
    <w:rsid w:val="0019726C"/>
    <w:rsid w:val="001C6A4D"/>
    <w:rsid w:val="00224B11"/>
    <w:rsid w:val="0027027D"/>
    <w:rsid w:val="00292982"/>
    <w:rsid w:val="002B71D1"/>
    <w:rsid w:val="002C3753"/>
    <w:rsid w:val="002C657B"/>
    <w:rsid w:val="002F7C4E"/>
    <w:rsid w:val="00304D64"/>
    <w:rsid w:val="00305EDB"/>
    <w:rsid w:val="003312BF"/>
    <w:rsid w:val="003A2565"/>
    <w:rsid w:val="003B1439"/>
    <w:rsid w:val="003B14B5"/>
    <w:rsid w:val="003D265D"/>
    <w:rsid w:val="003F5770"/>
    <w:rsid w:val="004360F7"/>
    <w:rsid w:val="004A494C"/>
    <w:rsid w:val="004D1B04"/>
    <w:rsid w:val="0055369F"/>
    <w:rsid w:val="005840D4"/>
    <w:rsid w:val="00594BD5"/>
    <w:rsid w:val="005C573C"/>
    <w:rsid w:val="005E22E9"/>
    <w:rsid w:val="006571D2"/>
    <w:rsid w:val="006B62F9"/>
    <w:rsid w:val="006C4B78"/>
    <w:rsid w:val="006D081A"/>
    <w:rsid w:val="006D1077"/>
    <w:rsid w:val="0072193D"/>
    <w:rsid w:val="00776649"/>
    <w:rsid w:val="00836920"/>
    <w:rsid w:val="00840492"/>
    <w:rsid w:val="008A417F"/>
    <w:rsid w:val="008B3744"/>
    <w:rsid w:val="008E061B"/>
    <w:rsid w:val="009443AA"/>
    <w:rsid w:val="0094590E"/>
    <w:rsid w:val="00955C51"/>
    <w:rsid w:val="009C2158"/>
    <w:rsid w:val="009F0532"/>
    <w:rsid w:val="009F0CED"/>
    <w:rsid w:val="00A31160"/>
    <w:rsid w:val="00A67C50"/>
    <w:rsid w:val="00B03E66"/>
    <w:rsid w:val="00B23D35"/>
    <w:rsid w:val="00B656CE"/>
    <w:rsid w:val="00C35441"/>
    <w:rsid w:val="00C40B6B"/>
    <w:rsid w:val="00C740BB"/>
    <w:rsid w:val="00C912C6"/>
    <w:rsid w:val="00CC021A"/>
    <w:rsid w:val="00D103C8"/>
    <w:rsid w:val="00D21B47"/>
    <w:rsid w:val="00D4020B"/>
    <w:rsid w:val="00D521F1"/>
    <w:rsid w:val="00D75B94"/>
    <w:rsid w:val="00E12620"/>
    <w:rsid w:val="00E83EAD"/>
    <w:rsid w:val="00F56B30"/>
    <w:rsid w:val="00F918C5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05ED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945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7"/>
    <w:uiPriority w:val="99"/>
    <w:locked/>
    <w:rsid w:val="0094590E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4590E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</w:rPr>
  </w:style>
  <w:style w:type="paragraph" w:customStyle="1" w:styleId="ConsPlusDocList">
    <w:name w:val="ConsPlusDocList"/>
    <w:next w:val="a"/>
    <w:uiPriority w:val="99"/>
    <w:rsid w:val="0094590E"/>
    <w:pPr>
      <w:widowControl w:val="0"/>
      <w:suppressAutoHyphens/>
      <w:autoSpaceDE w:val="0"/>
      <w:autoSpaceDN w:val="0"/>
    </w:pPr>
    <w:rPr>
      <w:rFonts w:ascii="Arial" w:hAnsi="Arial" w:cs="Arial"/>
      <w:kern w:val="3"/>
    </w:rPr>
  </w:style>
  <w:style w:type="paragraph" w:customStyle="1" w:styleId="Standard">
    <w:name w:val="Standard"/>
    <w:uiPriority w:val="99"/>
    <w:rsid w:val="0094590E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94590E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061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16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123</cp:lastModifiedBy>
  <cp:revision>11</cp:revision>
  <cp:lastPrinted>2016-09-27T10:45:00Z</cp:lastPrinted>
  <dcterms:created xsi:type="dcterms:W3CDTF">2016-08-02T06:01:00Z</dcterms:created>
  <dcterms:modified xsi:type="dcterms:W3CDTF">2016-09-27T10:46:00Z</dcterms:modified>
</cp:coreProperties>
</file>