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АДМИНИСТРАЦИЯ ВИШНЯКОВСКОГО </w:t>
      </w:r>
      <w:proofErr w:type="gramStart"/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УРЮПИНСКОГО </w:t>
      </w:r>
      <w:r w:rsidR="001A6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ВОЛГОГРАДСКОЙ ОБЛАСТИ</w:t>
      </w:r>
    </w:p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3603" w:rsidRPr="00626B0F" w:rsidRDefault="00626B0F" w:rsidP="006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сентября 2015г                    </w:t>
      </w:r>
      <w:r w:rsidR="00613603"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613603" w:rsidRPr="00613603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      № 32</w:t>
      </w:r>
    </w:p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13603" w:rsidRPr="00613603" w:rsidRDefault="00613603" w:rsidP="0061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13603">
        <w:rPr>
          <w:rFonts w:ascii="Times New Roman" w:eastAsia="TimesNewRomanPSMT" w:hAnsi="Times New Roman"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603">
        <w:rPr>
          <w:rFonts w:ascii="Times New Roman" w:eastAsia="TimesNewRomanPSMT" w:hAnsi="Times New Roman"/>
          <w:sz w:val="28"/>
          <w:szCs w:val="28"/>
          <w:lang w:eastAsia="ru-RU"/>
        </w:rPr>
        <w:t xml:space="preserve">муниципальной услуги </w:t>
      </w: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26B0F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разрешений на ввод объекта в эксплуатацию</w:t>
      </w: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территории </w:t>
      </w:r>
      <w:proofErr w:type="spellStart"/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626B0F" w:rsidRPr="00626B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6B0F" w:rsidRPr="00626B0F">
        <w:rPr>
          <w:rFonts w:ascii="Times New Roman" w:eastAsia="Times New Roman" w:hAnsi="Times New Roman"/>
          <w:sz w:val="28"/>
          <w:szCs w:val="28"/>
          <w:lang w:eastAsia="ru-RU"/>
        </w:rPr>
        <w:t>- Градостроительный кодекс Российской Федерации; Земельный кодекс Российской Федерации; постановление Правительства Российской Федерации от 24 ноября 2005 года № 698 «О форме разрешения на строительство и форме разрешения на ввод объекта в эксплуатацию»;</w:t>
      </w:r>
      <w:proofErr w:type="gramEnd"/>
      <w:r w:rsidR="00626B0F" w:rsidRPr="00626B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</w:r>
      <w:proofErr w:type="gramStart"/>
      <w:r w:rsidR="00626B0F" w:rsidRPr="00626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B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26B0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</w:t>
      </w:r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Административный регламент по предоставлению муниципальной услуги </w:t>
      </w:r>
      <w:r w:rsidR="00626B0F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разрешений на ввод объекта  в эксплуатацию на</w:t>
      </w: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</w:t>
      </w:r>
      <w:r w:rsidR="0062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ерритории </w:t>
      </w:r>
      <w:proofErr w:type="spellStart"/>
      <w:r w:rsidR="00626B0F">
        <w:rPr>
          <w:rFonts w:ascii="Times New Roman" w:eastAsia="Times New Roman" w:hAnsi="Times New Roman"/>
          <w:bCs/>
          <w:sz w:val="28"/>
          <w:szCs w:val="28"/>
          <w:lang w:eastAsia="ru-RU"/>
        </w:rPr>
        <w:t>Вишняковского</w:t>
      </w:r>
      <w:proofErr w:type="spellEnd"/>
      <w:r w:rsidR="0062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6136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согласно </w:t>
      </w:r>
      <w:r w:rsidRPr="00613603"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613603" w:rsidRPr="00613603" w:rsidRDefault="00626B0F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>. Обнарод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 установленные законом сроки 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Урюпинского муниципального района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603" w:rsidRPr="00613603" w:rsidRDefault="00626B0F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603" w:rsidRPr="00613603" w:rsidRDefault="00613603" w:rsidP="00613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B9D" w:rsidRDefault="00626B0F" w:rsidP="00613603">
      <w:pPr>
        <w:spacing w:after="90" w:line="225" w:lineRule="atLeast"/>
        <w:ind w:left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>Вишняковского</w:t>
      </w:r>
      <w:proofErr w:type="spellEnd"/>
    </w:p>
    <w:p w:rsidR="00613603" w:rsidRPr="001A6B9D" w:rsidRDefault="00626B0F" w:rsidP="001A6B9D">
      <w:pPr>
        <w:spacing w:after="90" w:line="225" w:lineRule="atLeast"/>
        <w:ind w:left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13603" w:rsidRPr="00613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A6B9D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Горшкова Г.В.</w:t>
      </w:r>
    </w:p>
    <w:p w:rsidR="00613603" w:rsidRDefault="00613603" w:rsidP="00870B71">
      <w:pPr>
        <w:spacing w:after="90" w:line="225" w:lineRule="atLeast"/>
        <w:ind w:left="150"/>
        <w:rPr>
          <w:rFonts w:ascii="Verdana" w:hAnsi="Verdana"/>
          <w:b/>
          <w:bCs/>
          <w:color w:val="000000"/>
          <w:sz w:val="28"/>
          <w:szCs w:val="28"/>
          <w:lang w:eastAsia="ru-RU"/>
        </w:rPr>
      </w:pPr>
    </w:p>
    <w:p w:rsidR="00613603" w:rsidRPr="00613603" w:rsidRDefault="00613603" w:rsidP="00870B71">
      <w:pPr>
        <w:spacing w:after="90" w:line="225" w:lineRule="atLeast"/>
        <w:ind w:left="15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B0F" w:rsidRDefault="00626B0F" w:rsidP="00613603">
      <w:pPr>
        <w:spacing w:after="90" w:line="225" w:lineRule="atLeast"/>
        <w:ind w:left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B0F" w:rsidRDefault="00626B0F" w:rsidP="00613603">
      <w:pPr>
        <w:spacing w:after="90" w:line="225" w:lineRule="atLeast"/>
        <w:ind w:left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B0F" w:rsidRDefault="00626B0F" w:rsidP="00613603">
      <w:pPr>
        <w:spacing w:after="90" w:line="225" w:lineRule="atLeast"/>
        <w:ind w:left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B0F" w:rsidRDefault="00626B0F" w:rsidP="00613603">
      <w:pPr>
        <w:spacing w:after="90" w:line="225" w:lineRule="atLeast"/>
        <w:ind w:left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6B0F" w:rsidRDefault="00626B0F" w:rsidP="00613603">
      <w:pPr>
        <w:spacing w:after="90" w:line="225" w:lineRule="atLeast"/>
        <w:ind w:left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2ECE" w:rsidRPr="00613603" w:rsidRDefault="00A12ECE" w:rsidP="00613603">
      <w:pPr>
        <w:spacing w:after="90" w:line="225" w:lineRule="atLeast"/>
        <w:ind w:left="1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12ECE" w:rsidRPr="00613603" w:rsidRDefault="00A12ECE" w:rsidP="00613603">
      <w:pPr>
        <w:spacing w:after="90" w:line="225" w:lineRule="atLeast"/>
        <w:ind w:left="1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муниципальной услуги «Выдача разрешений на ввод объекта в эксплуатацию</w:t>
      </w:r>
      <w:r w:rsidR="00626B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626B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Вишняковского</w:t>
      </w:r>
      <w:proofErr w:type="spellEnd"/>
      <w:r w:rsidR="00626B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1.1. Наименование муниципальной услуги - выдача разрешений на ввод объекта в эксплуатации в пределах полномочий, установленных Градостроительным кодексом Российской Федерации (далее - муниципальная услуга).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Наименование структурного подразделения, предоставляющего муниципальную услугу: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(далее администрация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Обеспечение предоставления муниципальной услуги осуществляется муниципальным служащим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– главным специалистом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2ECE" w:rsidRPr="00613603" w:rsidRDefault="001A6B9D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Администрация 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муниципальную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услугу в случаях, если администрацией 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>была предоставлена муниципальная услуга по выдаче разрешений на строительство такого объекта.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Перечень нормативных правовых актов, регулирующих предоставление муниципальной услуги - Градостроительный кодекс Российской Федерации; Земельный кодекс Российской Федерации; постановление Правительства Российской Федерации от 24 ноября 2005 года № 698 «О форме разрешения на строительство и форме разрешения на ввод объекта в эксплуатацию»; 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 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1.6. Результатом предоставления муниципальной услуги является - выдача разрешения на ввод объекта в эксплуатацию (далее – разрешение на ввод).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1.7. Заявителями являются физические или юридические лица, обеспечивающее на принадлежащем ему земельном участке строительство, реконструкцию, капитальный ремонт объектов капитального строительства (далее - застройщик). От имени застройщика могут выступать их представители, действующие в силу закона или на основании договора, доверенности (далее - представитель застройщика).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ПОРЯДОК ПРЕДОСТАВЛЕНИЯ МУНИЦИПАЛЬНОЙ УСЛУГИ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 Порядок информирования о правилах предоставления муниципальной услуги.</w:t>
      </w:r>
    </w:p>
    <w:p w:rsidR="000820A5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2.1.1. Информацию о порядке и правилах предоставления муниципальной услуги можно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получить по месту нахождения администрации</w:t>
      </w:r>
    </w:p>
    <w:p w:rsidR="00A12ECE" w:rsidRPr="00613603" w:rsidRDefault="000820A5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льского поселения (далее – администрация) по адресу: Волгоградская область, Урюпинский район, х.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улица Центральная, 6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телефону 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9-25-33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рабочее время, а также в сети Интернет на официальном сайте 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Урюпинского муниципального района Часы работы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12ECE" w:rsidRPr="00613603" w:rsidRDefault="000820A5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понедельник - пятница с 8.0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0 до 16.0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>0;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перерыв с 12.00 до 13.00;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суббота, воскресенье - выходные дни.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2.1.2. На информационном стенде, </w:t>
      </w:r>
      <w:r w:rsidR="001A6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расположенном у здания 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 </w:t>
      </w:r>
      <w:proofErr w:type="spellStart"/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на Интернет-сайте размешается следующая информация: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- на Интернет-сайте);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блок - схема порядка предоставления государственной услуги (приложение № 3) и краткое описание порядка предоставления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образец заявления о выдаче разрешения на строительство, перечень документов, необходимых для предоставления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месторасположение, режим работы, номера телефонов и электронной почты отдела;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порядок информирования о предоставлении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порядок получения консультаций.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2.1.2. Консультации по процедуре предоставления муниципальной услуги, в том числе о ходе предоставления муниципальной услуги могут предоставляться по устным и письменным обращениям, по телефону, по электронной почте.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2.1.4. При осуществлении кон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сультирования специалисты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 информацию: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об источниках получения документов, представляемых застройщиком (представителем застройщика);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времени приема и выдачи документов в отделе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сроках предоставления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 входящих номерах, под которыми зарегистрированы заявления о выдаче разрешения на ввод объекта в эксплуатацию в системе делоп</w:t>
      </w:r>
      <w:r w:rsidR="00C84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роизводства Администрации </w:t>
      </w:r>
      <w:proofErr w:type="spellStart"/>
      <w:r w:rsidR="00C8460E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наименование нормативных правовых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актах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выдачи разрешений на ввод объекта в эксплуатацию, их реквизиты;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перечне необходимых документов для получения разрешения на ввод объекта в эксплуатацию;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порядке досудебного (внесудебного)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месте размещения на Интернет-сайте справочных материалов по вопросам выдачи разрешений на ввод.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2.1.5. Время ожидания в очереди при личном обращении застройщика (представителя застройщика) за получением консультации не должно превышать 30 минут.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2.1.6. Время </w:t>
      </w:r>
      <w:r w:rsidR="001A6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разговора со специалистом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 консультирования по телефону ограничивается 10 минутами.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2.1.7. При ответах на телефонные звонки и уст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обращения специалисты администрации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е и должности специалиста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, принявшего телефонный звонок.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невозможности специалиста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, принявшего звонок, самостоятельно ответить на поставленные вопросы, телефонный звонок должен быть переадресован (переведен) соо</w:t>
      </w:r>
      <w:r w:rsidR="000820A5">
        <w:rPr>
          <w:rFonts w:ascii="Times New Roman" w:hAnsi="Times New Roman"/>
          <w:color w:val="000000"/>
          <w:sz w:val="28"/>
          <w:szCs w:val="28"/>
          <w:lang w:eastAsia="ru-RU"/>
        </w:rPr>
        <w:t>тветствующему специалисту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Допустимо не более одной переадресации принятого телефонного звонка.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2.1.8. При консультировании по письменным обращениям, в том числе направ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ленным в адрес Администрации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вс</w:t>
      </w:r>
      <w:r w:rsidR="001A6B9D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1A6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электронном виде, ответ на обращение направляется в адрес заявителя в срок, не превышающий 30 дней со дня регистрации письменного обращения.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2.2. Общий срок предоставления муниципальной услуги не должен превышать десять дней со дня получения заявления, включая: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а) один день - при приеме и регистрации заявления о выдаче разрешения на ввод;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б) восемь дней - при рассмотрении документов и подготовки проекта разрешения на ввод или письма об отказе в выдаче разрешения на ввод;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в) один день - при выдаче застройщику (представителю застройщика) разрешения на ввод или отказ в его выдаче.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2.3. Основанием для отказа в предоставлении муниципальной услуги является: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1) отсутствие в представленных застройщиком (представителем застройщика) любого из документов, указанных в приложении № 1 к настоящему Административному регламенту;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5) непредставление заст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ройщиком в  Администрацию </w:t>
      </w:r>
      <w:proofErr w:type="spellStart"/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 Требования к местам предоставления муниципальной услуги.</w:t>
      </w:r>
    </w:p>
    <w:p w:rsidR="00A12ECE" w:rsidRPr="00613603" w:rsidRDefault="006217D6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2.4.1. Вход в кабинет 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оборудуется вывеской с полным наименованием</w:t>
      </w:r>
      <w:proofErr w:type="gramStart"/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2.4.2. Места для информирования, предназначенные для ознакомления заявителей с информационными материалами, оборудуются: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информационными стендами;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2.4.3. 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2.4.4. На рабоч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месте специалиста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размещается информация о фамилии, имени, отчестве и должности специалиста, осуществляющего предоставление муниципальной услуги.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2.4.5. Ра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бочие места специалистов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оборудуются персональными компьютерами с возможностью доступа к необходимым информационным базам данных, печатающими, сканирующими устройствами.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2.4.6. Рабочие мест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а специалистов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организовываются с учетом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 возможности реализации прав инвалидов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предоставление по их заявлению муниципальной услуги.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на бесплатной основе.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 АДМИНИСТРАТИВНЫЕ ПРОЦЕДУРЫ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а) прием и регистрация заявления о выдаче разрешения на ввод;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б) рассмотрение заявления о выдаче разрешения на ввод и документов, прилагаемых к заявлению;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в) выдача застройщику (представителю застройщика) разрешения на ввод объекта в эксплуатацию или отказ в его выдаче.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Блок-схема порядка предоставления муниципальной услуги приведена в приложении № 2 к настоящему Административному регламенту.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3.1. Прием и регистрация заявления о выдаче разрешения на ввод.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3.1.1. Основанием для начала административной процедуры является по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ступление в Администрацию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заявления о выдаче разрешения на ввод (далее – заявление) с приложением к нему документов, указанных в приложении № 1 к настоящему Административному регламенту (далее – документы, прилагаемые к заявлению).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3.1.2. Заявление и документы, прилагаемые к заявлению, подаются застройщиком (представителем зас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тройщика) в Администрацию </w:t>
      </w:r>
      <w:proofErr w:type="spellStart"/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регистрируется в день поступления заявления в электронной базе данных администрации путем внесения в неё записи, которая содержит: входящий номер; дату приема заявления; наименование застройщика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3.1.3. Результатом административной процедуры является передача заявления и документов, прилагаемых к заяв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лению Главе Администрации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3.1.4. Максимальный срок выполнения административной процедуры не должен превышать одного дня со дня поступления заявления.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3.2. Рассмотрение документов и подготовка проекта разрешения на ввод или письма об отказе в выдаче разрешения на ввод.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3.2.1. Основанием для начала административной процедуры является поступление заявления и документов, прилагаемых к заявлению с резолюцией Главы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3.2.2. Глава администрации рассматривает документы 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или назначает специалиста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рассмотрения документов.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3.2.3. Главный специалист: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1) проводит проверку наличия и правильности оформления документов, прилагаемых к заявлению;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 проводит осмотр объекта капитального строительства, в случае если при строительстве, реконструкции, капитальном ремонте объекта капитального строительства государственный строительный надзор не осуществлялся;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3) по результатам рассмотрения документов, прилагаемых к заявлению: в случае наличия всех документов, прилагаемых к заявлению и установления соответствия объекта капитального строительства требованиям градостроительного плана земельного участка, требованиям, установленным в разрешении на строительство, соответствия параметров построенного, реконструированного, отремонтированного объекта капитального строительства проектной документации - заполняет форму разрешения на ввод в двух экземплярах;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наличия оснований для отказа, указанных в пункте 2.3. настоящего регламента - готовит письмо об отказе в выдаче разрешения на ввод с указанием причин отказа.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3.2.4. Форма разрешения на ввод или письмо об отказе в выдаче разрешения на ввод представляется Главе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для принятия решения.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3.2.5. Максимальный срок выполнения административной процедуры не должен превышать восьми дней.</w:t>
      </w:r>
    </w:p>
    <w:p w:rsidR="00A12ECE" w:rsidRPr="00613603" w:rsidRDefault="00A12ECE" w:rsidP="006217D6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3.2.6 Результатом административной процедуры является принятие Главой администрации 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поселения одного из решений: о выдаче разрешения на ввод или об отказе в выдаче разрешения на ввод.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3.3. Выдача застройщику (представителю застройщика) разрешения на ввод или отказ в его выдаче.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3.3.1. Основанием для начала административной процед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уры является поступление в администрацию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подписан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Главой администрации </w:t>
      </w:r>
      <w:proofErr w:type="spellStart"/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разрешения на ввод или письма об отказе в выдаче разрешения на ввод.</w:t>
      </w:r>
    </w:p>
    <w:p w:rsidR="00A12ECE" w:rsidRPr="00613603" w:rsidRDefault="00A74B61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3.3.2. Специалист администрации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получения подписа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нного Главой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разрешения на ввод или письма об отказе в выдаче разрешения на ввод: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1) в течение 20 минут регистрирует разрешение на ввод или письмо об отказе в выдаче разрешения на в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вод в журнале регистрации</w:t>
      </w:r>
      <w:proofErr w:type="gramStart"/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2) в течение одного дня информирует застройщика (представителя застройщика) о принятом решении (о выдаче разрешения на ввод или об отказе в выдаче разрешения на ввод) по телефону (если в заявлении указан контактный телефон) или направляет застройщику письменное уведомление;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3) в течение 10 минут выдает застройщику (представителю застройщика) под роспись в регистрационном журнале два экземпляра разрешения на ввод или передает письмо об отказе в выдаче разрешения на ввод с документами, прилагаемыми к заявлению.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в течение 10 минут помещает в дело заявление о выдаче разрешения на ввод и второй экземпляр разрешения на ввод с прилагаемыми к заявлению документами или письмо об отказе в выдаче разрешения на ввод.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3.3.4. Результатом административной процедуры являются: выдача разрешения на ввод или выдача письма об отказе в выдаче разрешения на ввод с возвратом прилагаемых к заявлению документов.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предоставляемой муниципальной услуги включает в себя проведение плановых и внеплановых проверок.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о</w:t>
      </w:r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>существляется главой администрации</w:t>
      </w:r>
      <w:proofErr w:type="gramStart"/>
      <w:r w:rsidR="006217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настоящего регламента, иных нормативных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правовых актов Волгоградской области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Российской Федерации.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Периодичность осуществления текущего контроля ус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танавливается главой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4.3. Плановые проверки осуществляются на основа</w:t>
      </w:r>
      <w:r w:rsidR="00A74B61">
        <w:rPr>
          <w:rFonts w:ascii="Times New Roman" w:hAnsi="Times New Roman"/>
          <w:color w:val="000000"/>
          <w:sz w:val="28"/>
          <w:szCs w:val="28"/>
          <w:lang w:eastAsia="ru-RU"/>
        </w:rPr>
        <w:t>нии годового плана работы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Проверка также может проводиться по обращению застройщика (внеплановая проверка).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4.4. Внеплановые проверки осуществляются на основании рас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поряжения Главы Администрации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4.5. Отв</w:t>
      </w:r>
      <w:r w:rsidR="005743E3">
        <w:rPr>
          <w:rFonts w:ascii="Times New Roman" w:hAnsi="Times New Roman"/>
          <w:color w:val="000000"/>
          <w:sz w:val="28"/>
          <w:szCs w:val="28"/>
          <w:lang w:eastAsia="ru-RU"/>
        </w:rPr>
        <w:t>етственность специалистов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осуществляющих предоставление муниципальной услуги, определяется в их должностных регламентах.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4.6. По результатам контроля, в случае выявления нарушений прав застройщиков, требований настоящего регламента, иных нормативных правовых актов, регламентирующих предоставление муниципальной ус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луги, Глава Администрации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принимает меры по наложению дисциплинарного взыскания.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Порядок и формы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указанные в настоящем разделе, применяются ко всем административным процедурам.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ПОРЯДОК ДОСУДЕБНОГО (ВНЕСУДЕБНОГО) ОБЖАЛОВАНИЯ ДЕЙСТВИЯ (БЕЗДЕЙСТВИЯ) ДОЛЖНОСТНОГО ЛИЦА, А ТАКЖЕ </w:t>
      </w: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ПРИНИМАЕМОГО ИМ РЕШЕНИЯ ПРИ ПРЕДОСТАВЛЕНИИ ИМ МУНИЦИПАЛЬНОЙ УСЛУГИ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5.1. Действие (безде</w:t>
      </w:r>
      <w:r w:rsidR="00A77EB7">
        <w:rPr>
          <w:rFonts w:ascii="Times New Roman" w:hAnsi="Times New Roman"/>
          <w:color w:val="000000"/>
          <w:sz w:val="28"/>
          <w:szCs w:val="28"/>
          <w:lang w:eastAsia="ru-RU"/>
        </w:rPr>
        <w:t>йствие) должностного лица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, участвующего в предоставлении муниципальной услуги, и решение, принятые в ходе предоставления муниципальной услуги, могут быть обжалованы заявителем в досудебном (внесудебном) порядке.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обращение (жалоба) (далее – жалоба) заявителя на действие (безде</w:t>
      </w:r>
      <w:r w:rsidR="00A77EB7">
        <w:rPr>
          <w:rFonts w:ascii="Times New Roman" w:hAnsi="Times New Roman"/>
          <w:color w:val="000000"/>
          <w:sz w:val="28"/>
          <w:szCs w:val="28"/>
          <w:lang w:eastAsia="ru-RU"/>
        </w:rPr>
        <w:t>йствие) должностного лица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, участвующего в предоставлении муниципальной услуги, и решение, принятое в ходе предоставления муниципальной услуги, которое может быть подано: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начальнику отдела устно либо письменно;</w:t>
      </w:r>
    </w:p>
    <w:p w:rsidR="00A12ECE" w:rsidRPr="00613603" w:rsidRDefault="00C8460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телефону отдела (84442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9-25-33</w:t>
      </w:r>
      <w:r w:rsidR="00A12ECE" w:rsidRPr="0061360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·  по электро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нной почте Администрации </w:t>
      </w:r>
      <w:proofErr w:type="spellStart"/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Вишняко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- E-</w:t>
      </w:r>
      <w:proofErr w:type="spell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13603"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ra</w:t>
      </w:r>
      <w:proofErr w:type="spellEnd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_</w:t>
      </w:r>
      <w:proofErr w:type="spellStart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uryp</w:t>
      </w:r>
      <w:proofErr w:type="spellEnd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09</w:t>
      </w:r>
      <w:proofErr w:type="spellStart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sp</w:t>
      </w:r>
      <w:proofErr w:type="spellEnd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volganet</w:t>
      </w:r>
      <w:proofErr w:type="spellEnd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613603" w:rsidRPr="0061360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A77EB7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Жалоба может быть направлена заявителем в вышестоящий орган государственной власти - Администрацию </w:t>
      </w:r>
      <w:r w:rsidR="005743E3">
        <w:rPr>
          <w:rFonts w:ascii="Times New Roman" w:hAnsi="Times New Roman"/>
          <w:color w:val="000000"/>
          <w:sz w:val="28"/>
          <w:szCs w:val="28"/>
          <w:lang w:eastAsia="ru-RU"/>
        </w:rPr>
        <w:t>Волгоградской области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.4. Личный при</w:t>
      </w:r>
      <w:r w:rsidR="005743E3">
        <w:rPr>
          <w:rFonts w:ascii="Times New Roman" w:hAnsi="Times New Roman"/>
          <w:color w:val="000000"/>
          <w:sz w:val="28"/>
          <w:szCs w:val="28"/>
          <w:lang w:eastAsia="ru-RU"/>
        </w:rPr>
        <w:t>ем проводится главным специалистом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рабочего дня по предварительной за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писи по телефону приемной (84442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13603">
        <w:rPr>
          <w:rFonts w:ascii="Times New Roman" w:hAnsi="Times New Roman"/>
          <w:color w:val="000000"/>
          <w:sz w:val="28"/>
          <w:szCs w:val="28"/>
          <w:lang w:eastAsia="ru-RU"/>
        </w:rPr>
        <w:t>9- 25-33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5.5. В письменной жалобе указываются: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заявителя;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юридического лица;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адрес, по которому должен быть направлен ответ;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предмет жалобы;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подпись заявителя и дата, печать юридического лица;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о способе информирования заявителя о принятых мерах по результатам рассмотрения жалобы в случае обращения на Интернет-сайт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 электронной почте.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5.6. Письменная жалоба рассматривается в течение 30 дней со дня ее регистрации.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5.7. Заявитель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в отдел жалобами, и при этом в жалобе не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приводятся новые доводы или </w:t>
      </w:r>
      <w:r w:rsidR="00A77EB7">
        <w:rPr>
          <w:rFonts w:ascii="Times New Roman" w:hAnsi="Times New Roman"/>
          <w:color w:val="000000"/>
          <w:sz w:val="28"/>
          <w:szCs w:val="28"/>
          <w:lang w:eastAsia="ru-RU"/>
        </w:rPr>
        <w:t>обстоятельства, глава администрации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принять решение о безосновательности очередного обращения с жалобой и прекращении переписки по данному вопросу.</w:t>
      </w:r>
      <w:proofErr w:type="gramEnd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данном решении в адрес заявителя направляется письменное уведомление.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заявителю направляется письменное уведомление о принятом решении и действиях, осуществляемых в соответствии с принятым решением, в течение пяти рабочих дней после принятия соответствующего решения, но не позднее 30 дней со дня регистрации жалобы.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5.10. Если в ходе рассмотрения жалобы признано необоснованным, заявителю направляется письменное уведомление о результате рассмотрения жалобы с указанием причин, по которым она признана необоснованной, в течение пяти рабочих дней после принятия решения, но не позднее 30 дней со дня регистрации жалобы.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регламенту,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ДОКУМЕНТОВ, ПРИЛАГАЕМЫХ К ЗАЯВЛЕНИЮ НА ВЫДАЧУ РАЗРЕШЕНИЯ НА ВВОД ОБЪЕКТА В ЭКСПЛУАТАЦИЮ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1. Правоустанавливающие документы на земельный участок;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2. Градостроительный план земельного участка;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3. Разрешение на строительство;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4.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Документы, подтверждающие соответствие построенного, реконструированного, отремонтированного объекта капитального </w:t>
      </w: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Pr="006136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ПОРЯДКА ПРЕДОСТАВЛЕНИЯ МУНИЦИПАЛЬНОЙ УСЛУГИ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ВЫДАЧЕ РАЗРЕШЕНИЙ НА ВВОД ОБЪЕКТА В ЭКСПЛУАТАЦИЮ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47"/>
      </w:tblGrid>
      <w:tr w:rsidR="00A12ECE" w:rsidRPr="00613603" w:rsidTr="00870B7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Подача заявления о выдаче разрешения на ввод объекта в эксплуатацию</w:t>
            </w:r>
          </w:p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 приложением документов</w:t>
            </w:r>
          </w:p>
        </w:tc>
      </w:tr>
    </w:tbl>
    <w:p w:rsidR="00A12ECE" w:rsidRPr="00613603" w:rsidRDefault="00A77EB7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orgprice.ru/post/1000/39/images/image001_233.gif" style="width:9pt;height:20pt;visibility:visible">
            <v:imagedata r:id="rId5" o:title=""/>
          </v:shape>
        </w:pic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Прием и регистрация заявления о выдаче разрешения на ввод объекта</w:t>
      </w:r>
    </w:p>
    <w:p w:rsidR="00A12ECE" w:rsidRPr="00613603" w:rsidRDefault="00A12ECE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6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эксплуатацию</w:t>
      </w:r>
    </w:p>
    <w:tbl>
      <w:tblPr>
        <w:tblpPr w:leftFromText="19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</w:tblGrid>
      <w:tr w:rsidR="00A12ECE" w:rsidRPr="00613603" w:rsidTr="00870B71">
        <w:trPr>
          <w:tblCellSpacing w:w="15" w:type="dxa"/>
        </w:trPr>
        <w:tc>
          <w:tcPr>
            <w:tcW w:w="0" w:type="auto"/>
            <w:vAlign w:val="center"/>
          </w:tcPr>
          <w:p w:rsidR="00A12ECE" w:rsidRPr="00613603" w:rsidRDefault="00A12ECE" w:rsidP="00870B71">
            <w:pPr>
              <w:spacing w:after="0" w:line="25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ECE" w:rsidRPr="00613603" w:rsidTr="00870B7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77EB7" w:rsidP="00870B71">
            <w:pPr>
              <w:spacing w:after="0" w:line="25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2" o:spid="_x0000_i1026" type="#_x0000_t75" alt="http://torgprice.ru/post/1000/39/images/image001_233.gif" style="width:9pt;height:20pt;visibility:visible">
                  <v:imagedata r:id="rId5" o:title=""/>
                </v:shape>
              </w:pict>
            </w:r>
          </w:p>
        </w:tc>
      </w:tr>
    </w:tbl>
    <w:p w:rsidR="00A12ECE" w:rsidRPr="00613603" w:rsidRDefault="00A77EB7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" o:spid="_x0000_i1027" type="#_x0000_t75" alt="http://torgprice.ru/post/1000/39/images/image001_233.gif" style="width:9pt;height:20pt;visibility:visible">
            <v:imagedata r:id="rId5" o:title="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" o:spid="_x0000_i1028" type="#_x0000_t75" alt="http://torgprice.ru/post/1000/39/images/image001_233.gif" style="width:9pt;height:20pt;visibility:visible">
            <v:imagedata r:id="rId5" o:title="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29" type="#_x0000_t75" alt="http://torgprice.ru/post/1000/39/images/image001_233.gif" style="width:9pt;height:20pt;visibility:visible">
            <v:imagedata r:id="rId5" o:title=""/>
          </v:shape>
        </w:pict>
      </w:r>
      <w:r w:rsidR="00A12ECE" w:rsidRPr="0061360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Рассмотрение заявления о выдаче разрешения на ввод объекта в эксплуатацию и документов, прилагаемых к заявлению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8"/>
        <w:gridCol w:w="156"/>
        <w:gridCol w:w="5031"/>
      </w:tblGrid>
      <w:tr w:rsidR="00A12ECE" w:rsidRPr="00613603" w:rsidTr="00870B7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77EB7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6" o:spid="_x0000_i1030" type="#_x0000_t75" alt="http://torgprice.ru/post/1000/39/images/image002_156.gif" style="width:9pt;height:20pt;visibility:visible">
                  <v:imagedata r:id="rId6" o:title=""/>
                </v:shape>
              </w:pict>
            </w:r>
            <w:r w:rsidR="00A12ECE"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Заполнение формы разрешения на ввод объекта в эксплуатацию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0" w:line="25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77EB7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7" o:spid="_x0000_i1031" type="#_x0000_t75" alt="http://torgprice.ru/post/1000/39/images/image003_103.gif" style="width:9pt;height:20pt;visibility:visible">
                  <v:imagedata r:id="rId7" o:title=""/>
                </v:shape>
              </w:pict>
            </w:r>
            <w:r w:rsidR="00A12ECE"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Подготовка письма об отказе в выдаче разрешения на ввод объекта в эксплуатацию</w:t>
            </w:r>
          </w:p>
        </w:tc>
      </w:tr>
    </w:tbl>
    <w:p w:rsidR="00A12ECE" w:rsidRPr="00613603" w:rsidRDefault="00A12ECE" w:rsidP="00870B71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7"/>
      </w:tblGrid>
      <w:tr w:rsidR="00A12ECE" w:rsidRPr="00613603" w:rsidTr="00870B7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Регистрация разрешения на ввод объекта в эксплуатацию, письма об отказе</w:t>
            </w:r>
          </w:p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выдаче разрешения на ввод объекта в эксплуатацию,</w:t>
            </w:r>
          </w:p>
        </w:tc>
      </w:tr>
    </w:tbl>
    <w:p w:rsidR="00A12ECE" w:rsidRPr="00613603" w:rsidRDefault="00A77EB7" w:rsidP="00870B71">
      <w:pPr>
        <w:spacing w:after="90" w:line="225" w:lineRule="atLeast"/>
        <w:ind w:left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8" o:spid="_x0000_i1032" type="#_x0000_t75" alt="http://torgprice.ru/post/1000/39/images/image001_233.gif" style="width:9pt;height:20pt;visibility:visible">
            <v:imagedata r:id="rId5" o:title="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9" o:spid="_x0000_i1033" type="#_x0000_t75" alt="http://torgprice.ru/post/1000/39/images/image001_233.gif" style="width:9pt;height:20pt;visibility:visible">
            <v:imagedata r:id="rId5" o:title=""/>
          </v:shape>
        </w:pic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9"/>
        <w:gridCol w:w="156"/>
        <w:gridCol w:w="5270"/>
      </w:tblGrid>
      <w:tr w:rsidR="00A12ECE" w:rsidRPr="00613603" w:rsidTr="00870B71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0" w:line="25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2ECE" w:rsidRPr="00613603" w:rsidRDefault="00A12ECE" w:rsidP="00870B71">
            <w:pPr>
              <w:spacing w:after="90" w:line="255" w:lineRule="atLeast"/>
              <w:ind w:lef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60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Выдача письма об отказе в выдаче разрешения на ввод объекта в эксплуатацию</w:t>
            </w:r>
          </w:p>
        </w:tc>
      </w:tr>
    </w:tbl>
    <w:p w:rsidR="00A12ECE" w:rsidRPr="00613603" w:rsidRDefault="00A12ECE">
      <w:pPr>
        <w:rPr>
          <w:rFonts w:ascii="Times New Roman" w:hAnsi="Times New Roman"/>
        </w:rPr>
      </w:pPr>
    </w:p>
    <w:sectPr w:rsidR="00A12ECE" w:rsidRPr="00613603" w:rsidSect="0097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B71"/>
    <w:rsid w:val="000820A5"/>
    <w:rsid w:val="001A6B9D"/>
    <w:rsid w:val="001E3652"/>
    <w:rsid w:val="0021610A"/>
    <w:rsid w:val="005743E3"/>
    <w:rsid w:val="00613603"/>
    <w:rsid w:val="006217D6"/>
    <w:rsid w:val="00626B0F"/>
    <w:rsid w:val="007F4ED4"/>
    <w:rsid w:val="00842E61"/>
    <w:rsid w:val="00870B71"/>
    <w:rsid w:val="0097094B"/>
    <w:rsid w:val="00A12ECE"/>
    <w:rsid w:val="00A56650"/>
    <w:rsid w:val="00A74B61"/>
    <w:rsid w:val="00A77EB7"/>
    <w:rsid w:val="00C8460E"/>
    <w:rsid w:val="00C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2015-08-20T11:55:00Z</dcterms:created>
  <dcterms:modified xsi:type="dcterms:W3CDTF">2015-10-06T10:09:00Z</dcterms:modified>
</cp:coreProperties>
</file>