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A" w:rsidRPr="009F010A" w:rsidRDefault="009F010A" w:rsidP="00D23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9F010A" w:rsidRPr="009F010A" w:rsidRDefault="009F010A" w:rsidP="00D23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РОССОШИНСКОГО СЕЛЬСКОГО ПОСЕЛЕНИЯ</w:t>
      </w:r>
    </w:p>
    <w:p w:rsidR="009F010A" w:rsidRPr="009F010A" w:rsidRDefault="009F010A" w:rsidP="00D23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УРЮПИНСКОГО МУНИЦИПАЛЬНОГО РАЙОНА</w:t>
      </w:r>
    </w:p>
    <w:p w:rsidR="009F010A" w:rsidRPr="009F010A" w:rsidRDefault="009F010A" w:rsidP="00D23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9F010A" w:rsidRPr="009F010A" w:rsidRDefault="009F010A" w:rsidP="00D23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010A" w:rsidRPr="009F010A" w:rsidRDefault="009F010A" w:rsidP="00D23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3C3C"/>
          <w:sz w:val="24"/>
          <w:szCs w:val="24"/>
        </w:rPr>
      </w:pPr>
      <w:r w:rsidRPr="009F010A">
        <w:rPr>
          <w:rFonts w:ascii="Arial" w:hAnsi="Arial" w:cs="Arial"/>
          <w:b/>
          <w:bCs/>
          <w:color w:val="3C3C3C"/>
          <w:sz w:val="24"/>
          <w:szCs w:val="24"/>
        </w:rPr>
        <w:t>от 06.09.2016г                                             № 56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3C3C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3C3C3C"/>
          <w:sz w:val="24"/>
          <w:szCs w:val="24"/>
        </w:rPr>
        <w:t>Об утверждении</w:t>
      </w: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 Административного регламента</w:t>
      </w:r>
    </w:p>
    <w:p w:rsidR="00D23842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исполнения муниципальной функции </w:t>
      </w:r>
    </w:p>
    <w:p w:rsidR="00D23842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gramStart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 обеспечением сохранности </w:t>
      </w:r>
    </w:p>
    <w:p w:rsidR="00D23842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автомобильных дорог местного значения </w:t>
      </w:r>
    </w:p>
    <w:p w:rsidR="00D23842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Урюпинского муниципального района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3C3C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3C3C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    На основании Федеральным законом от 08.11.2007 г. № 257-ФЗ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администрация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9F010A">
        <w:rPr>
          <w:rFonts w:ascii="Arial" w:hAnsi="Arial" w:cs="Arial"/>
          <w:b/>
          <w:color w:val="000000"/>
          <w:sz w:val="24"/>
          <w:szCs w:val="24"/>
        </w:rPr>
        <w:t>, ПОСТАНОВЛЯЕТ</w:t>
      </w:r>
      <w:r w:rsidRPr="009F010A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  1. Утвердить прилагаемый административный регламент исполнения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муниципальной функции «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поселения».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eastAsia="Times New Roman" w:hAnsi="Arial" w:cs="Arial"/>
          <w:sz w:val="24"/>
          <w:szCs w:val="24"/>
          <w:lang w:eastAsia="ru-RU"/>
        </w:rPr>
        <w:t xml:space="preserve">     2. Постановление подлежит обнародованию в установленном порядке, </w:t>
      </w:r>
      <w:r w:rsidRPr="009F010A">
        <w:rPr>
          <w:rFonts w:ascii="Arial" w:eastAsia="Times New Roman" w:hAnsi="Arial" w:cs="Arial"/>
          <w:sz w:val="24"/>
          <w:szCs w:val="24"/>
          <w:lang w:eastAsia="ar-SA"/>
        </w:rPr>
        <w:t xml:space="preserve">разместить </w:t>
      </w:r>
      <w:r w:rsidRPr="009F010A">
        <w:rPr>
          <w:rFonts w:ascii="Arial" w:hAnsi="Arial" w:cs="Arial"/>
          <w:color w:val="000000"/>
          <w:sz w:val="24"/>
          <w:szCs w:val="24"/>
        </w:rPr>
        <w:t>на официальном сайте</w:t>
      </w:r>
      <w:r w:rsidRPr="009F01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010A">
        <w:rPr>
          <w:rFonts w:ascii="Arial" w:hAnsi="Arial" w:cs="Arial"/>
          <w:b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Pr="009F010A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Pr="009F0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10A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9F010A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Pr="009F010A">
        <w:rPr>
          <w:rFonts w:ascii="Arial" w:hAnsi="Arial" w:cs="Arial"/>
          <w:b/>
          <w:sz w:val="24"/>
          <w:szCs w:val="24"/>
        </w:rPr>
        <w:t>34.ru.</w:t>
      </w:r>
      <w:r w:rsidRPr="009F010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информационно-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телекоммуникационной сети Интернет.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  3.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поселения                                                    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С.Н.Хвостиков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от 06.09.2016г №56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исполнения муниципальной функции «</w:t>
      </w:r>
      <w:proofErr w:type="gramStart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</w:t>
      </w:r>
      <w:r w:rsidRPr="009F010A">
        <w:rPr>
          <w:rFonts w:ascii="Arial" w:hAnsi="Arial" w:cs="Arial"/>
          <w:sz w:val="24"/>
          <w:szCs w:val="24"/>
        </w:rPr>
        <w:t xml:space="preserve"> </w:t>
      </w: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Урюпинского муниципального района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области»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010A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1.1. Административный регламент исполнения муниципальной функции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- Административный регламент)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разработан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в целях повышения качества исполнения муниципальной функции по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осуществлению контроля над обеспечением сохранности автомобильных дорог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 xml:space="preserve">местного значения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- муниципальная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функция) и определяет сроки и последовательность действий (административных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процедур) при осуществлении муниципальной функции.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1.2. Муниципальная функция исполняется специалистом администрации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- специалист).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1.3. Муниципальная функция исполняется в соответствии со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следующими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нормативными правовыми актами: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Конституцией Российской Федерации;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Федеральным законом от 06.10.2003 N 131-ФЗ «Об общих принципах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Федеральным законом от 08.11.2007 N 257-ФЗ «Об автомобильных дорогах и 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дорожной деятельности в Российской Федерации и о внесении изменений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отдельные законодательные акты Российской Федерации»;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- Федеральным законом от 10.12.1995 N 196-ФЗ «О безопасности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дорожного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движения»;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Приказом Министерства транспорта Российской Федерации от 27.08.2009 N 149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дорогам».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1.4. Результатом исполнения муниципальной функции является реализация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требований законодательства по обеспечению сохранности автомобильных дорог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общего пользования местного значения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2. Требования к порядку исполнения муниципальной функции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2.1. Место нахождения администрации: 403158, Волгоградская область,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Урюпинский муниципальный район,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>оссошинский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>, ул. Садовая, д.3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График работы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ежедневно с 08 часов 00 минут до 17 часов 00 минут</w:t>
      </w:r>
      <w:r w:rsidR="005A72E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F010A">
        <w:rPr>
          <w:rFonts w:ascii="Arial" w:hAnsi="Arial" w:cs="Arial"/>
          <w:color w:val="000000"/>
          <w:sz w:val="24"/>
          <w:szCs w:val="24"/>
        </w:rPr>
        <w:t>кроме выходных и</w:t>
      </w:r>
    </w:p>
    <w:p w:rsidR="009F010A" w:rsidRPr="009F010A" w:rsidRDefault="005A72EC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праздничных дней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Обед с 12-00 до 13-00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Телефон: 8(84442)  9-71-46, 8(84442)9-71-47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lastRenderedPageBreak/>
        <w:t xml:space="preserve">Адрес электронной почты: </w:t>
      </w:r>
      <w:r w:rsidRPr="009F010A">
        <w:rPr>
          <w:rFonts w:ascii="Arial" w:hAnsi="Arial" w:cs="Arial"/>
          <w:b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Pr="009F010A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Pr="009F01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10A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9F010A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Pr="009F010A">
        <w:rPr>
          <w:rFonts w:ascii="Arial" w:hAnsi="Arial" w:cs="Arial"/>
          <w:b/>
          <w:sz w:val="24"/>
          <w:szCs w:val="24"/>
        </w:rPr>
        <w:t>34.ru.</w:t>
      </w:r>
    </w:p>
    <w:p w:rsidR="005A72EC" w:rsidRPr="00D57E73" w:rsidRDefault="009F010A" w:rsidP="005A72EC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2.2. </w:t>
      </w:r>
      <w:r w:rsidR="005A72EC" w:rsidRPr="00D57E73">
        <w:rPr>
          <w:rFonts w:ascii="Arial" w:eastAsia="Times New Roman" w:hAnsi="Arial" w:cs="Arial"/>
          <w:sz w:val="24"/>
          <w:szCs w:val="24"/>
          <w:lang w:eastAsia="ru-RU"/>
        </w:rPr>
        <w:t>Информацию о порядке предоставления муниципальной услуги заявитель может получить:</w:t>
      </w:r>
    </w:p>
    <w:p w:rsidR="005A72EC" w:rsidRPr="00D57E73" w:rsidRDefault="005A72EC" w:rsidP="005A72EC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73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Pr="00D57E73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D57E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A72EC" w:rsidRPr="00D57E73" w:rsidRDefault="005A72EC" w:rsidP="005A72EC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73">
        <w:rPr>
          <w:rFonts w:ascii="Arial" w:eastAsia="Times New Roman" w:hAnsi="Arial" w:cs="Arial"/>
          <w:sz w:val="24"/>
          <w:szCs w:val="24"/>
          <w:lang w:eastAsia="ru-RU"/>
        </w:rPr>
        <w:t xml:space="preserve">по почте, в том числе электронной </w:t>
      </w:r>
      <w:hyperlink r:id="rId6" w:history="1">
        <w:r w:rsidRPr="00D57E73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ra_uryp23sp@volganet.ru</w:t>
        </w:r>
      </w:hyperlink>
      <w:r w:rsidRPr="00D57E73">
        <w:rPr>
          <w:rFonts w:ascii="Arial" w:eastAsia="Times New Roman" w:hAnsi="Arial" w:cs="Arial"/>
          <w:sz w:val="24"/>
          <w:szCs w:val="24"/>
          <w:lang w:eastAsia="ru-RU"/>
        </w:rPr>
        <w:t>, в случае письменного обращения заявителя;</w:t>
      </w:r>
    </w:p>
    <w:p w:rsidR="009F010A" w:rsidRPr="009F010A" w:rsidRDefault="005A72EC" w:rsidP="005A7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7E73">
        <w:rPr>
          <w:rFonts w:ascii="Arial" w:eastAsia="Times New Roman" w:hAnsi="Arial" w:cs="Arial"/>
          <w:sz w:val="24"/>
          <w:szCs w:val="24"/>
          <w:lang w:eastAsia="ar-SA"/>
        </w:rPr>
        <w:t xml:space="preserve">в сети Интернет на официальном сайте </w:t>
      </w:r>
      <w:r w:rsidRPr="00D57E73">
        <w:rPr>
          <w:rFonts w:ascii="Arial" w:hAnsi="Arial" w:cs="Arial"/>
          <w:b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Pr="00D57E73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Pr="00D57E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E73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D57E73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Pr="00D57E73">
        <w:rPr>
          <w:rFonts w:ascii="Arial" w:hAnsi="Arial" w:cs="Arial"/>
          <w:b/>
          <w:sz w:val="24"/>
          <w:szCs w:val="24"/>
        </w:rPr>
        <w:t>34.ru.</w:t>
      </w:r>
      <w:r w:rsidRPr="00D57E73">
        <w:rPr>
          <w:rFonts w:ascii="Arial" w:eastAsia="Times New Roman" w:hAnsi="Arial" w:cs="Arial"/>
          <w:sz w:val="24"/>
          <w:szCs w:val="24"/>
          <w:lang w:eastAsia="ar-SA"/>
        </w:rPr>
        <w:t>,</w:t>
      </w:r>
      <w:bookmarkStart w:id="0" w:name="_GoBack"/>
      <w:bookmarkEnd w:id="0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2.3. Исполнение муниципальной функции осуществляется постоянно.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>3. Административные процедуры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3.1.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Исполнение муниципальной функции включает в себя следующие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административные процедуры: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планирование и организация работ по содержанию, ремонту и капитальному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ремонту автомобильных дорог местного значения сельского поселения;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-разработка проекта постановления администрации сельского поселения 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введении временного ограничения или прекращения движения на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автомобильных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дорогах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местного значения сельского поселения;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организация выполнения мероприятий по введению временного ограничения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или прекращения движения на автомобильных дорогах местного значения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- организация проверки выполнения мероприятий по введению временного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ограничения или прекращения движения по автомобильным дорогам местного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значения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3.1.1. Планирование и организация работ по содержанию, ремонту и капитальному ремонту автомобильных дорог местного значения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 Планирование работ по содержанию, ремонту и капитальному ремонту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автомобильных дорог местного значения сельского поселения осуществляется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заместителем главы администрации сельского поселения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комиссией, утверждаемой постановлением администрации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Для выполнения работ по содержанию, ремонту и капитальному ремонту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3.1.2. Проведение плановых и внеплановых проверок выполнения работ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размещению заказов на выполнение работ по содержанию, ремонту и капитальному ремонту автомобильных дорог местного значения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 Специалист осуществляет размещение заказов на выполнение работ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lastRenderedPageBreak/>
        <w:t>содержанию, ремонту и капитальному ремонту автомобильных дорог местного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значения сельского поселения (далее - контракты). Должностные лица,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ответственные за осуществление муниципальной функции, организуют плановые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и внеплановые проверки выполнения работ по размещению заказов на выполнение работ по содержанию, ремонту и капитальному ремонту автомобильных дорог местного значения сельского поселения. В ходе проверок контролируется объем и качество размещенных заказов. По результатам проверок составляются акты в течение одного рабочего дня после их проведения. При выявлении нарушений в ходе проведения проверки, в этот же день, выдаются предписания на их устранение.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3.1.3. Организация приемки выполненных работ по заключенным муниципальным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контрактам на выполнение работ по содержанию, ремонту и капитальному ремонту автомобильных дорог местного значения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Приемка выполненных работ по заключенным муниципальным контрактам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выполнение работ по содержанию, ремонту и капитальному ремонту автомобильных дорог местного значения сельского поселения организуется специалистом в соответствии с порядком организации приемки выполненных работ, утверждаемым постановлением администрации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3.1.4. Разработка проекта постановления администрации сельского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поселения о введении временного ограничения или прекращения движения 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на автомобильных дорогах местного значения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В период возникновения неблагоприятных природно-климатических условий, 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в случае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снижения несущей способности конструктивных элементов автомобильных дорог местного значения сельского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поселения,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Временное ограничение или прекращение движения по автомобильным дорогам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местного значения сельского поселения вводится на основании постановления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администрации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3.1.5. Организация выполнения мероприятий по введению временного ограничения или прекращения движения на автомобильных дорогах местного значения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После принятия постановления о введении временного ограничения движения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транспортных средств по автомобильным дорогам местного значения сельского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поселения до наступления периода временного ограничения или прекращения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движения на автомобильных дорогах местного значения сельского поселения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специалистом организуется своевременная установка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временных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с ГИБДД МО МВД России «Урюпинский».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При обосновании необходимости безотлагательного проезда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транспортных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сре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дств в п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>ериод временного ограничения для обеспечения жизнедеятельности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населения и в чрезвычайных случаях администрацией сельского поселения выдается специальный пропуск на проезд по определенному маршруту движения.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3.1.6. Организация проверки выполнения мероприятий по введению временного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ограничения или прекращения движения по автомобильным дорогам местного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значения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   Специалист организует проверку выполнения мероприятий по введению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временного ограничения или прекращения движения по автомобильным дорогам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местного значения сельского поселения. Для этого специалистом в день введения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ограничения движения или его прекращения проверяется наличие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установленных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lastRenderedPageBreak/>
        <w:t>временных дорожных знаков в местах согласованных с ГИБДД МО МВД России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«Урюпинский».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010A">
        <w:rPr>
          <w:rFonts w:ascii="Arial" w:hAnsi="Arial" w:cs="Arial"/>
          <w:b/>
          <w:color w:val="000000"/>
          <w:sz w:val="24"/>
          <w:szCs w:val="24"/>
        </w:rPr>
        <w:t xml:space="preserve">4. Порядок и формы </w:t>
      </w:r>
      <w:proofErr w:type="gramStart"/>
      <w:r w:rsidRPr="009F010A">
        <w:rPr>
          <w:rFonts w:ascii="Arial" w:hAnsi="Arial" w:cs="Arial"/>
          <w:b/>
          <w:color w:val="000000"/>
          <w:sz w:val="24"/>
          <w:szCs w:val="24"/>
        </w:rPr>
        <w:t>контроля за</w:t>
      </w:r>
      <w:proofErr w:type="gramEnd"/>
      <w:r w:rsidRPr="009F010A">
        <w:rPr>
          <w:rFonts w:ascii="Arial" w:hAnsi="Arial" w:cs="Arial"/>
          <w:b/>
          <w:color w:val="000000"/>
          <w:sz w:val="24"/>
          <w:szCs w:val="24"/>
        </w:rPr>
        <w:t xml:space="preserve"> исполнением муниципальной функции.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4.1. Текущий контроль над соблюдением последовательности действий,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определенных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административными процедурами по исполнению муниципальной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функции осуществляется главой администрации сельского поселения.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4.2. Должностные лица, ответственные за осуществление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функции, несут персональную ответственность за соблюдение сроков и порядка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исполнения административных процедур. Персональная ответственность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закрепляется в соответствующих должностных инструкциях.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4.3. Текущий контроль осуществляется путем проведения главой администрации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сельского поселения проверок соблюдения и исполнения специалистом,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должностные обязанности, которых входит исполнение муниципальной функции,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регламента, иных нормативных правовых актов.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4.4. </w:t>
      </w:r>
      <w:proofErr w:type="gramStart"/>
      <w:r w:rsidRPr="009F010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F010A">
        <w:rPr>
          <w:rFonts w:ascii="Arial" w:hAnsi="Arial" w:cs="Arial"/>
          <w:color w:val="000000"/>
          <w:sz w:val="24"/>
          <w:szCs w:val="24"/>
        </w:rPr>
        <w:t xml:space="preserve"> полнотой и качеством исполнения муниципальной функции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>включает в себя выявление и устранение ошибок документации, соблюдения сроков подготовки документов.</w:t>
      </w:r>
    </w:p>
    <w:p w:rsidR="009F010A" w:rsidRPr="009F010A" w:rsidRDefault="009F010A" w:rsidP="009F0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7C72" w:rsidRDefault="009E7C72" w:rsidP="009E7C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5.3. Жалоба должна содержать: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– в течение 5 рабочих дней со дня ее регистрации.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5.5. Ответ по существу жалобы не дается в случаях, если: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письменной жалобы не поддается прочтению;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этом случае должностное лицо администрации поселения, наделенное полномочиями по рассмотрению жалоб, вправе принять решение о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О данном решении уведомляется лицо, направившее жалобу.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2) отказать в удовлетворении жалобы.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5.8. В случае установления в ходе или по результатам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E7C72" w:rsidRDefault="009E7C72" w:rsidP="009E7C72">
      <w:pPr>
        <w:numPr>
          <w:ilvl w:val="1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7C72" w:rsidRDefault="009E7C72" w:rsidP="009E7C72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A72EC" w:rsidRPr="009F010A" w:rsidRDefault="005A72EC" w:rsidP="005A7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10A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9F010A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</w:t>
      </w:r>
      <w:proofErr w:type="spellStart"/>
      <w:r w:rsidRPr="009F010A">
        <w:rPr>
          <w:rFonts w:ascii="Arial" w:hAnsi="Arial" w:cs="Arial"/>
          <w:color w:val="000000"/>
          <w:sz w:val="24"/>
          <w:szCs w:val="24"/>
        </w:rPr>
        <w:t>С.Н.Хвостиков</w:t>
      </w:r>
      <w:proofErr w:type="spellEnd"/>
    </w:p>
    <w:p w:rsidR="005A72EC" w:rsidRPr="009F010A" w:rsidRDefault="005A72EC" w:rsidP="005A7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3341" w:rsidRPr="009F010A" w:rsidRDefault="008C3341" w:rsidP="009F010A">
      <w:pPr>
        <w:jc w:val="both"/>
        <w:rPr>
          <w:rFonts w:ascii="Arial" w:hAnsi="Arial" w:cs="Arial"/>
          <w:sz w:val="24"/>
          <w:szCs w:val="24"/>
        </w:rPr>
      </w:pPr>
    </w:p>
    <w:sectPr w:rsidR="008C3341" w:rsidRPr="009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38"/>
    <w:rsid w:val="005A72EC"/>
    <w:rsid w:val="008C3341"/>
    <w:rsid w:val="009E7C72"/>
    <w:rsid w:val="009F010A"/>
    <w:rsid w:val="00A97838"/>
    <w:rsid w:val="00D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2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2016-09-20T13:29:00Z</dcterms:created>
  <dcterms:modified xsi:type="dcterms:W3CDTF">2016-09-21T06:15:00Z</dcterms:modified>
</cp:coreProperties>
</file>